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13BEE7F1" w:rsidP="13BEE7F1" w:rsidRDefault="13BEE7F1" w14:noSpellErr="1" w14:paraId="1AE11E72" w14:textId="27C5B9E1">
      <w:pPr>
        <w:pStyle w:val="Normal"/>
        <w:spacing w:line="360" w:lineRule="auto"/>
        <w:ind w:left="0"/>
        <w:rPr>
          <w:rFonts w:ascii="Times New Roman" w:hAnsi="Times New Roman" w:eastAsia="Times New Roman" w:cs="Times New Roman"/>
          <w:b w:val="1"/>
          <w:bCs w:val="1"/>
          <w:noProof w:val="0"/>
          <w:color w:val="222222"/>
          <w:sz w:val="24"/>
          <w:szCs w:val="24"/>
          <w:lang w:val="en-US"/>
        </w:rPr>
      </w:pPr>
      <w:r w:rsidRPr="13BEE7F1" w:rsidR="13BEE7F1">
        <w:rPr>
          <w:rFonts w:ascii="Times New Roman" w:hAnsi="Times New Roman" w:eastAsia="Times New Roman" w:cs="Times New Roman"/>
          <w:b w:val="1"/>
          <w:bCs w:val="1"/>
          <w:noProof w:val="0"/>
          <w:color w:val="222222"/>
          <w:sz w:val="24"/>
          <w:szCs w:val="24"/>
          <w:u w:val="single"/>
          <w:lang w:val="en-US"/>
        </w:rPr>
        <w:t>B</w:t>
      </w:r>
    </w:p>
    <w:p w:rsidR="62929C98" w:rsidP="62929C98" w:rsidRDefault="62929C98" w14:noSpellErr="1" w14:paraId="0A8E2623" w14:textId="4BC88F94">
      <w:pPr>
        <w:pStyle w:val="Normal"/>
        <w:spacing w:line="360" w:lineRule="auto"/>
        <w:ind w:left="0"/>
        <w:rPr>
          <w:rFonts w:ascii="Times New Roman" w:hAnsi="Times New Roman" w:eastAsia="Times New Roman" w:cs="Times New Roman"/>
          <w:b w:val="1"/>
          <w:bCs w:val="1"/>
          <w:noProof w:val="0"/>
          <w:color w:val="222222"/>
          <w:sz w:val="24"/>
          <w:szCs w:val="24"/>
          <w:lang w:val="en-US"/>
        </w:rPr>
      </w:pPr>
      <w:r w:rsidRPr="62929C98" w:rsidR="62929C98">
        <w:rPr>
          <w:rFonts w:ascii="Times New Roman" w:hAnsi="Times New Roman" w:eastAsia="Times New Roman" w:cs="Times New Roman"/>
          <w:b w:val="1"/>
          <w:bCs w:val="1"/>
          <w:noProof w:val="0"/>
          <w:color w:val="222222"/>
          <w:sz w:val="24"/>
          <w:szCs w:val="24"/>
          <w:lang w:val="en-US"/>
        </w:rPr>
        <w:t>Charlotte Blair</w:t>
      </w:r>
    </w:p>
    <w:p w:rsidR="62929C98" w:rsidP="62929C98" w:rsidRDefault="62929C98" w14:noSpellErr="1" w14:paraId="2C74E281" w14:textId="2C412D0B">
      <w:pPr>
        <w:spacing w:line="360" w:lineRule="auto"/>
        <w:rPr>
          <w:rFonts w:ascii="Times New Roman" w:hAnsi="Times New Roman" w:eastAsia="Times New Roman" w:cs="Times New Roman"/>
          <w:noProof w:val="0"/>
          <w:sz w:val="24"/>
          <w:szCs w:val="24"/>
          <w:lang w:val="en-US"/>
        </w:rPr>
      </w:pPr>
      <w:r w:rsidRPr="62929C98" w:rsidR="62929C98">
        <w:rPr>
          <w:rFonts w:ascii="Times New Roman" w:hAnsi="Times New Roman" w:eastAsia="Times New Roman" w:cs="Times New Roman"/>
          <w:noProof w:val="0"/>
          <w:sz w:val="24"/>
          <w:szCs w:val="24"/>
          <w:lang w:val="en-US"/>
        </w:rPr>
        <w:t>American University</w:t>
      </w:r>
      <w:r w:rsidRPr="62929C98" w:rsidR="62929C98">
        <w:rPr>
          <w:rFonts w:ascii="Times New Roman" w:hAnsi="Times New Roman" w:eastAsia="Times New Roman" w:cs="Times New Roman"/>
          <w:noProof w:val="0"/>
          <w:sz w:val="24"/>
          <w:szCs w:val="24"/>
          <w:lang w:val="en-US"/>
        </w:rPr>
        <w:t>,</w:t>
      </w:r>
      <w:r w:rsidRPr="62929C98" w:rsidR="62929C98">
        <w:rPr>
          <w:rFonts w:ascii="Times New Roman" w:hAnsi="Times New Roman" w:eastAsia="Times New Roman" w:cs="Times New Roman"/>
          <w:noProof w:val="0"/>
          <w:sz w:val="24"/>
          <w:szCs w:val="24"/>
          <w:lang w:val="en-US"/>
        </w:rPr>
        <w:t xml:space="preserve"> Department of Anthropology</w:t>
      </w:r>
    </w:p>
    <w:p w:rsidR="62929C98" w:rsidP="13BEE7F1" w:rsidRDefault="62929C98" w14:paraId="380C66D0" w14:textId="056588A5" w14:noSpellErr="1">
      <w:pPr>
        <w:spacing w:line="360" w:lineRule="auto"/>
        <w:rPr>
          <w:rFonts w:ascii="Times New Roman" w:hAnsi="Times New Roman" w:eastAsia="Times New Roman" w:cs="Times New Roman"/>
          <w:b w:val="1"/>
          <w:bCs w:val="1"/>
          <w:noProof w:val="0"/>
          <w:sz w:val="24"/>
          <w:szCs w:val="24"/>
          <w:lang w:val="en-US"/>
        </w:rPr>
      </w:pPr>
      <w:r w:rsidRPr="13BEE7F1" w:rsidR="13BEE7F1">
        <w:rPr>
          <w:rFonts w:ascii="Times New Roman" w:hAnsi="Times New Roman" w:eastAsia="Times New Roman" w:cs="Times New Roman"/>
          <w:b w:val="1"/>
          <w:bCs w:val="1"/>
          <w:noProof w:val="0"/>
          <w:sz w:val="24"/>
          <w:szCs w:val="24"/>
          <w:lang w:val="en-US"/>
        </w:rPr>
        <w:t>"</w:t>
      </w:r>
      <w:r w:rsidRPr="13BEE7F1" w:rsidR="13BEE7F1">
        <w:rPr>
          <w:rFonts w:ascii="Times New Roman" w:hAnsi="Times New Roman" w:eastAsia="Times New Roman" w:cs="Times New Roman"/>
          <w:b w:val="1"/>
          <w:bCs w:val="1"/>
          <w:noProof w:val="0"/>
          <w:sz w:val="24"/>
          <w:szCs w:val="24"/>
          <w:lang w:val="en-US"/>
        </w:rPr>
        <w:t>Planting Gardens Over Garbage Cans: Order and Disorder in a Mexico City Neighborhood</w:t>
      </w:r>
      <w:r w:rsidRPr="13BEE7F1" w:rsidR="13BEE7F1">
        <w:rPr>
          <w:rFonts w:ascii="Times New Roman" w:hAnsi="Times New Roman" w:eastAsia="Times New Roman" w:cs="Times New Roman"/>
          <w:b w:val="1"/>
          <w:bCs w:val="1"/>
          <w:noProof w:val="0"/>
          <w:sz w:val="24"/>
          <w:szCs w:val="24"/>
          <w:lang w:val="en-US"/>
        </w:rPr>
        <w:t>"</w:t>
      </w:r>
      <w:r w:rsidRPr="13BEE7F1" w:rsidR="13BEE7F1">
        <w:rPr>
          <w:rFonts w:ascii="Times New Roman" w:hAnsi="Times New Roman" w:eastAsia="Times New Roman" w:cs="Times New Roman"/>
          <w:b w:val="1"/>
          <w:bCs w:val="1"/>
          <w:noProof w:val="0"/>
          <w:sz w:val="24"/>
          <w:szCs w:val="24"/>
          <w:lang w:val="en-US"/>
        </w:rPr>
        <w:t xml:space="preserve"> </w:t>
      </w:r>
    </w:p>
    <w:p w:rsidR="62929C98" w:rsidP="41F9D390" w:rsidRDefault="62929C98" w14:paraId="375853A4" w14:textId="5EF0CC4B">
      <w:pPr>
        <w:spacing w:line="360" w:lineRule="auto"/>
        <w:ind w:firstLine="720"/>
        <w:rPr>
          <w:rFonts w:ascii="Times New Roman" w:hAnsi="Times New Roman" w:eastAsia="Times New Roman" w:cs="Times New Roman"/>
          <w:noProof w:val="0"/>
          <w:sz w:val="24"/>
          <w:szCs w:val="24"/>
          <w:lang w:val="en-US"/>
        </w:rPr>
      </w:pPr>
      <w:r w:rsidRPr="41F9D390" w:rsidR="41F9D390">
        <w:rPr>
          <w:rFonts w:ascii="Times New Roman" w:hAnsi="Times New Roman" w:eastAsia="Times New Roman" w:cs="Times New Roman"/>
          <w:noProof w:val="0"/>
          <w:sz w:val="24"/>
          <w:szCs w:val="24"/>
          <w:lang w:val="en-US"/>
        </w:rPr>
        <w:t xml:space="preserve">Ideologies about safe urban spaces lead to development projects that supposedly facilitate the cleaning of such spaces. In order to make urban spaces safe for business entrepreneurs and private investors, State development agencies must get rid of what Steven Spitzer (1975) refers to as “social dynamite,” or that group of people in society who have slipped through the cracks of their respective social systems and, through mass rebellion, could threaten the status quo. The urban poor––”the social dynamite” who are perceived to be of great threat to society are removed from financial districts and housed in working class peripheries and urban ghettos. This paper explores how a neighborhood group in Mexico City––considered by many to be “social dynamite”––has creatively organized in order to reclaim neighborhood space. This paper results from six months of participant-observation while living in the working class community of Colonia Santo Domingo, Mexico City, from July to December 2015. As a squatter’s settlement, the neighborhood is notorious for being a space of disarray and backwardness. Several development projects––intended to revitalize particular quadrants of the megalopolis–– were introduced under the federal district’s City of the Future initiative. One project––the construction of an apartment complex on the outskirts of the neighborhood––was of particular concern to residents who believed that public water was being pumped out of the neighborhood during construction of the apartments and subsequently sold to private companies. In order to halt the development of the apartment complex, residents organized neighborhood meetings, political-cultural events, month long sit-ins, </w:t>
      </w:r>
      <w:proofErr w:type="spellStart"/>
      <w:r w:rsidRPr="41F9D390" w:rsidR="41F9D390">
        <w:rPr>
          <w:rFonts w:ascii="Times New Roman" w:hAnsi="Times New Roman" w:eastAsia="Times New Roman" w:cs="Times New Roman"/>
          <w:noProof w:val="0"/>
          <w:sz w:val="24"/>
          <w:szCs w:val="24"/>
          <w:lang w:val="en-US"/>
        </w:rPr>
        <w:t>streetside</w:t>
      </w:r>
      <w:proofErr w:type="spellEnd"/>
      <w:r w:rsidRPr="41F9D390" w:rsidR="41F9D390">
        <w:rPr>
          <w:rFonts w:ascii="Times New Roman" w:hAnsi="Times New Roman" w:eastAsia="Times New Roman" w:cs="Times New Roman"/>
          <w:noProof w:val="0"/>
          <w:sz w:val="24"/>
          <w:szCs w:val="24"/>
          <w:lang w:val="en-US"/>
        </w:rPr>
        <w:t xml:space="preserve"> informational gatherings, and various cultural and political workshops regarding the development project. In an attempt to gather large bodies of support with little economic means to do so, members of the community’s informal neighborhood association have strategically integrated play, topographic symbols, and nostalgic renditions of the settlement’s self-built history in order to expand and sustain their organizing efforts. </w:t>
      </w:r>
    </w:p>
    <w:p w:rsidR="62929C98" w:rsidP="62929C98" w:rsidRDefault="62929C98" w14:noSpellErr="1" w14:paraId="2075571C" w14:textId="490C4CE0">
      <w:pPr>
        <w:spacing w:line="360" w:lineRule="auto"/>
        <w:rPr>
          <w:rFonts w:ascii="Times New Roman" w:hAnsi="Times New Roman" w:eastAsia="Times New Roman" w:cs="Times New Roman"/>
          <w:noProof w:val="0"/>
          <w:sz w:val="24"/>
          <w:szCs w:val="24"/>
          <w:lang w:val="en-US"/>
        </w:rPr>
      </w:pPr>
      <w:r w:rsidRPr="4CD7DF75" w:rsidR="4CD7DF75">
        <w:rPr>
          <w:rFonts w:ascii="Times New Roman" w:hAnsi="Times New Roman" w:eastAsia="Times New Roman" w:cs="Times New Roman"/>
          <w:noProof w:val="0"/>
          <w:sz w:val="24"/>
          <w:szCs w:val="24"/>
          <w:lang w:val="en-US"/>
        </w:rPr>
        <w:t>KEY WORDS : self-help settlements; play; urban development; neighborhood organizing; Mexico City</w:t>
      </w:r>
    </w:p>
    <w:p w:rsidR="4CD7DF75" w:rsidP="4CD7DF75" w:rsidRDefault="4CD7DF75" w14:noSpellErr="1" w14:paraId="17DDDB88" w14:textId="23D1696B">
      <w:pPr>
        <w:pStyle w:val="Normal"/>
        <w:spacing w:line="360" w:lineRule="auto"/>
        <w:ind w:left="0"/>
        <w:rPr>
          <w:rFonts w:ascii="Times New Roman" w:hAnsi="Times New Roman" w:eastAsia="Times New Roman" w:cs="Times New Roman"/>
          <w:b w:val="1"/>
          <w:bCs w:val="1"/>
          <w:noProof w:val="0"/>
          <w:sz w:val="24"/>
          <w:szCs w:val="24"/>
          <w:lang w:val="en-US"/>
        </w:rPr>
      </w:pPr>
      <w:r w:rsidRPr="4CD7DF75" w:rsidR="4CD7DF75">
        <w:rPr>
          <w:rFonts w:ascii="Times New Roman" w:hAnsi="Times New Roman" w:eastAsia="Times New Roman" w:cs="Times New Roman"/>
          <w:b w:val="1"/>
          <w:bCs w:val="1"/>
          <w:noProof w:val="0"/>
          <w:sz w:val="24"/>
          <w:szCs w:val="24"/>
          <w:u w:val="single"/>
          <w:lang w:val="en-US"/>
        </w:rPr>
        <w:t>B</w:t>
      </w:r>
    </w:p>
    <w:p w:rsidR="4CD7DF75" w:rsidP="41F9D390" w:rsidRDefault="4CD7DF75" w14:paraId="09304622" w14:textId="46E0F4B3">
      <w:pPr>
        <w:pStyle w:val="Normal"/>
        <w:spacing w:line="360" w:lineRule="auto"/>
        <w:ind w:left="0"/>
        <w:rPr>
          <w:rFonts w:ascii="Times New Roman" w:hAnsi="Times New Roman" w:eastAsia="Times New Roman" w:cs="Times New Roman"/>
          <w:b w:val="0"/>
          <w:bCs w:val="0"/>
          <w:sz w:val="24"/>
          <w:szCs w:val="24"/>
        </w:rPr>
      </w:pPr>
      <w:r w:rsidRPr="41F9D390" w:rsidR="41F9D390">
        <w:rPr>
          <w:rFonts w:ascii="Times New Roman" w:hAnsi="Times New Roman" w:eastAsia="Times New Roman" w:cs="Times New Roman"/>
          <w:b w:val="1"/>
          <w:bCs w:val="1"/>
          <w:noProof w:val="0"/>
          <w:sz w:val="24"/>
          <w:szCs w:val="24"/>
          <w:lang w:val="en-US"/>
        </w:rPr>
        <w:t xml:space="preserve">Christine </w:t>
      </w:r>
      <w:proofErr w:type="spellStart"/>
      <w:r w:rsidRPr="41F9D390" w:rsidR="41F9D390">
        <w:rPr>
          <w:rFonts w:ascii="Times New Roman" w:hAnsi="Times New Roman" w:eastAsia="Times New Roman" w:cs="Times New Roman"/>
          <w:b w:val="1"/>
          <w:bCs w:val="1"/>
          <w:noProof w:val="0"/>
          <w:sz w:val="24"/>
          <w:szCs w:val="24"/>
          <w:lang w:val="en-US"/>
        </w:rPr>
        <w:t>Bonnefil</w:t>
      </w:r>
      <w:proofErr w:type="spellEnd"/>
      <w:r w:rsidRPr="41F9D390" w:rsidR="41F9D390">
        <w:rPr>
          <w:rFonts w:ascii="Times New Roman" w:hAnsi="Times New Roman" w:eastAsia="Times New Roman" w:cs="Times New Roman"/>
          <w:b w:val="0"/>
          <w:bCs w:val="0"/>
          <w:noProof w:val="0"/>
          <w:sz w:val="24"/>
          <w:szCs w:val="24"/>
          <w:lang w:val="en-US"/>
        </w:rPr>
        <w:t xml:space="preserve">, </w:t>
      </w:r>
      <w:r w:rsidRPr="41F9D390" w:rsidR="41F9D390">
        <w:rPr>
          <w:rFonts w:ascii="Times New Roman" w:hAnsi="Times New Roman" w:eastAsia="Times New Roman" w:cs="Times New Roman"/>
          <w:b w:val="0"/>
          <w:bCs w:val="0"/>
          <w:i w:val="1"/>
          <w:iCs w:val="1"/>
          <w:noProof w:val="0"/>
          <w:sz w:val="24"/>
          <w:szCs w:val="24"/>
          <w:lang w:val="en-US"/>
        </w:rPr>
        <w:t>George Mason University</w:t>
      </w:r>
    </w:p>
    <w:p w:rsidR="4CD7DF75" w:rsidP="4CD7DF75" w:rsidRDefault="4CD7DF75" w14:noSpellErr="1" w14:paraId="748AB4D5" w14:textId="6433792A">
      <w:pPr>
        <w:spacing w:line="360" w:lineRule="auto"/>
        <w:rPr>
          <w:rFonts w:ascii="Times New Roman" w:hAnsi="Times New Roman" w:eastAsia="Times New Roman" w:cs="Times New Roman"/>
          <w:b w:val="1"/>
          <w:bCs w:val="1"/>
          <w:noProof w:val="0"/>
          <w:sz w:val="24"/>
          <w:szCs w:val="24"/>
          <w:lang w:val="en-US"/>
        </w:rPr>
      </w:pPr>
      <w:r w:rsidRPr="4CD7DF75" w:rsidR="4CD7DF75">
        <w:rPr>
          <w:rFonts w:ascii="Times New Roman" w:hAnsi="Times New Roman" w:eastAsia="Times New Roman" w:cs="Times New Roman"/>
          <w:b w:val="1"/>
          <w:bCs w:val="1"/>
          <w:noProof w:val="0"/>
          <w:sz w:val="24"/>
          <w:szCs w:val="24"/>
          <w:lang w:val="en-US"/>
        </w:rPr>
        <w:t>“Language Attitudes of Multilingual Haitians in the Washington, D.C. Area”</w:t>
      </w:r>
    </w:p>
    <w:p w:rsidR="4CD7DF75" w:rsidP="4CD7DF75" w:rsidRDefault="4CD7DF75" w14:noSpellErr="1" w14:paraId="6EAEBDD7" w14:textId="40BAF6D4">
      <w:pPr>
        <w:spacing w:line="360" w:lineRule="auto"/>
        <w:ind w:firstLine="720"/>
        <w:rPr>
          <w:rFonts w:ascii="Times New Roman" w:hAnsi="Times New Roman" w:eastAsia="Times New Roman" w:cs="Times New Roman"/>
          <w:noProof w:val="0"/>
          <w:sz w:val="24"/>
          <w:szCs w:val="24"/>
          <w:lang w:val="en-US"/>
        </w:rPr>
      </w:pPr>
      <w:r w:rsidRPr="4CD7DF75" w:rsidR="4CD7DF75">
        <w:rPr>
          <w:rFonts w:ascii="Times New Roman" w:hAnsi="Times New Roman" w:eastAsia="Times New Roman" w:cs="Times New Roman"/>
          <w:noProof w:val="0"/>
          <w:sz w:val="24"/>
          <w:szCs w:val="24"/>
          <w:lang w:val="en-US"/>
        </w:rPr>
        <w:t xml:space="preserve">The complex relationship between Haiti’s two official languages – Creole and French – is ambiguous and, at times, conflictual. This ambiguity and conflict, stemming from a long history of colonial domination, is demonstrated by how speakers perceive these languages and how they believe the languages should be used today. The current study seeks to investigate the language attitudes of multilingual Haitian immigrants living in the Washington, D.C. area to better understand how the roles and perceived values of Creole and French have changed in recent years.  </w:t>
      </w:r>
    </w:p>
    <w:p w:rsidR="4CD7DF75" w:rsidP="4CD7DF75" w:rsidRDefault="4CD7DF75" w14:noSpellErr="1" w14:paraId="2EF9EAE9" w14:textId="0EDF964F">
      <w:pPr>
        <w:spacing w:line="360" w:lineRule="auto"/>
        <w:ind w:firstLine="720"/>
        <w:rPr>
          <w:rFonts w:ascii="Times New Roman" w:hAnsi="Times New Roman" w:eastAsia="Times New Roman" w:cs="Times New Roman"/>
          <w:noProof w:val="0"/>
          <w:sz w:val="24"/>
          <w:szCs w:val="24"/>
          <w:lang w:val="en-US"/>
        </w:rPr>
      </w:pPr>
      <w:r w:rsidRPr="4CD7DF75" w:rsidR="4CD7DF75">
        <w:rPr>
          <w:rFonts w:ascii="Times New Roman" w:hAnsi="Times New Roman" w:eastAsia="Times New Roman" w:cs="Times New Roman"/>
          <w:noProof w:val="0"/>
          <w:sz w:val="24"/>
          <w:szCs w:val="24"/>
          <w:lang w:val="en-US"/>
        </w:rPr>
        <w:t xml:space="preserve">Data was gathered from ten participants, all of whom speak Creole, French, and English fluently and most of whom speak some degree of Spanish, as well. They were first given a written questionnaire regarding biographical information, language background, and ethnic identification. The questionnaires were followed by individual interviews to expand upon linguistic attitudes and identity themes while introducing the topic of education. Finally, participants were split into two focus-groups to debate controversial aspects of these subjects. For example, would multilingual Haitians choose schools taught in French, Creole, and/or English? How important is it for them and for future generations to maintain French and/or Creole?  What does that say about their ethnic/national identities? </w:t>
      </w:r>
    </w:p>
    <w:p w:rsidR="4CD7DF75" w:rsidP="4CD7DF75" w:rsidRDefault="4CD7DF75" w14:noSpellErr="1" w14:paraId="55E68234" w14:textId="693E7F19">
      <w:pPr>
        <w:spacing w:line="360" w:lineRule="auto"/>
        <w:ind w:firstLine="720"/>
        <w:rPr>
          <w:rFonts w:ascii="Times New Roman" w:hAnsi="Times New Roman" w:eastAsia="Times New Roman" w:cs="Times New Roman"/>
          <w:noProof w:val="0"/>
          <w:sz w:val="24"/>
          <w:szCs w:val="24"/>
          <w:lang w:val="en-US"/>
        </w:rPr>
      </w:pPr>
      <w:r w:rsidRPr="4CD7DF75" w:rsidR="4CD7DF75">
        <w:rPr>
          <w:rFonts w:ascii="Times New Roman" w:hAnsi="Times New Roman" w:eastAsia="Times New Roman" w:cs="Times New Roman"/>
          <w:noProof w:val="0"/>
          <w:sz w:val="24"/>
          <w:szCs w:val="24"/>
          <w:lang w:val="en-US"/>
        </w:rPr>
        <w:t xml:space="preserve">Results reveal an increasingly inclusive view of Creole in domains that were reserved for French in the past and from which non-Francophones were often excluded. Viewing Creole as a legitimate language is the equivalent of creating a linguistic sanctuary for the monolingual majority who has been persecuted for generations by the bilingual minority, denied the full use of the only language they speak: Haitian Creole. </w:t>
      </w:r>
    </w:p>
    <w:p w:rsidR="4CD7DF75" w:rsidP="4CD7DF75" w:rsidRDefault="4CD7DF75" w14:noSpellErr="1" w14:paraId="34BB6755" w14:textId="564E066F">
      <w:pPr>
        <w:pStyle w:val="Normal"/>
        <w:spacing w:line="360" w:lineRule="auto"/>
        <w:rPr>
          <w:rFonts w:ascii="Times New Roman" w:hAnsi="Times New Roman" w:eastAsia="Times New Roman" w:cs="Times New Roman"/>
          <w:sz w:val="24"/>
          <w:szCs w:val="24"/>
        </w:rPr>
      </w:pPr>
      <w:r w:rsidRPr="4CD7DF75" w:rsidR="4CD7DF75">
        <w:rPr>
          <w:rFonts w:ascii="Times New Roman" w:hAnsi="Times New Roman" w:eastAsia="Times New Roman" w:cs="Times New Roman"/>
          <w:sz w:val="24"/>
          <w:szCs w:val="24"/>
        </w:rPr>
        <w:t>-----------------------------------------------------------------------------------------------------</w:t>
      </w:r>
    </w:p>
    <w:p w:rsidR="4CD7DF75" w:rsidP="4CD7DF75" w:rsidRDefault="4CD7DF75" w14:noSpellErr="1" w14:paraId="6FBC2558" w14:textId="458F5E50">
      <w:pPr>
        <w:pStyle w:val="Normal"/>
        <w:spacing w:line="360" w:lineRule="auto"/>
        <w:ind w:left="0"/>
        <w:rPr>
          <w:rFonts w:ascii="Times New Roman" w:hAnsi="Times New Roman" w:eastAsia="Times New Roman" w:cs="Times New Roman"/>
          <w:b w:val="1"/>
          <w:bCs w:val="1"/>
          <w:noProof w:val="0"/>
          <w:sz w:val="24"/>
          <w:szCs w:val="24"/>
          <w:lang w:val="en-US"/>
        </w:rPr>
      </w:pPr>
      <w:r w:rsidRPr="4CD7DF75" w:rsidR="4CD7DF75">
        <w:rPr>
          <w:rFonts w:ascii="Times New Roman" w:hAnsi="Times New Roman" w:eastAsia="Times New Roman" w:cs="Times New Roman"/>
          <w:b w:val="1"/>
          <w:bCs w:val="1"/>
          <w:noProof w:val="0"/>
          <w:sz w:val="24"/>
          <w:szCs w:val="24"/>
          <w:u w:val="single"/>
          <w:lang w:val="en-US"/>
        </w:rPr>
        <w:t>B</w:t>
      </w:r>
    </w:p>
    <w:p w:rsidR="3D5DA5CB" w:rsidP="62929C98" w:rsidRDefault="3D5DA5CB" w14:paraId="6132C33C" w14:noSpellErr="1" w14:textId="054A5066">
      <w:pPr>
        <w:pStyle w:val="Normal"/>
        <w:spacing w:line="360" w:lineRule="auto"/>
        <w:ind w:left="0"/>
        <w:rPr>
          <w:rFonts w:ascii="Times New Roman" w:hAnsi="Times New Roman" w:eastAsia="Times New Roman" w:cs="Times New Roman"/>
          <w:b w:val="1"/>
          <w:bCs w:val="1"/>
          <w:noProof w:val="0"/>
          <w:sz w:val="24"/>
          <w:szCs w:val="24"/>
          <w:lang w:val="en-US"/>
        </w:rPr>
      </w:pPr>
      <w:r w:rsidRPr="62929C98" w:rsidR="62929C98">
        <w:rPr>
          <w:rFonts w:ascii="Times New Roman" w:hAnsi="Times New Roman" w:eastAsia="Times New Roman" w:cs="Times New Roman"/>
          <w:b w:val="1"/>
          <w:bCs w:val="1"/>
          <w:noProof w:val="0"/>
          <w:sz w:val="24"/>
          <w:szCs w:val="24"/>
          <w:lang w:val="en-US"/>
        </w:rPr>
        <w:t>A</w:t>
      </w:r>
      <w:r w:rsidRPr="62929C98" w:rsidR="62929C98">
        <w:rPr>
          <w:rFonts w:ascii="Times New Roman" w:hAnsi="Times New Roman" w:eastAsia="Times New Roman" w:cs="Times New Roman"/>
          <w:b w:val="1"/>
          <w:bCs w:val="1"/>
          <w:noProof w:val="0"/>
          <w:sz w:val="24"/>
          <w:szCs w:val="24"/>
          <w:lang w:val="en-US"/>
        </w:rPr>
        <w:t>thena Buell Becerra</w:t>
      </w:r>
    </w:p>
    <w:p w:rsidR="3D5DA5CB" w:rsidP="62929C98" w:rsidRDefault="3D5DA5CB" w14:paraId="48F464E1" w14:textId="7BE73F90" w14:noSpellErr="1">
      <w:pPr>
        <w:spacing w:line="360" w:lineRule="auto"/>
        <w:ind w:left="0"/>
        <w:rPr>
          <w:rFonts w:ascii="Times New Roman" w:hAnsi="Times New Roman" w:eastAsia="Times New Roman" w:cs="Times New Roman"/>
          <w:noProof w:val="0"/>
          <w:sz w:val="24"/>
          <w:szCs w:val="24"/>
          <w:lang w:val="en-US"/>
        </w:rPr>
      </w:pPr>
      <w:r w:rsidRPr="62929C98" w:rsidR="62929C98">
        <w:rPr>
          <w:rFonts w:ascii="Times New Roman" w:hAnsi="Times New Roman" w:eastAsia="Times New Roman" w:cs="Times New Roman"/>
          <w:noProof w:val="0"/>
          <w:sz w:val="24"/>
          <w:szCs w:val="24"/>
          <w:lang w:val="en-US"/>
        </w:rPr>
        <w:t xml:space="preserve">Email: </w:t>
      </w:r>
      <w:hyperlink r:id="Rbf2f5bb5a2944179">
        <w:r w:rsidRPr="62929C98" w:rsidR="62929C98">
          <w:rPr>
            <w:rStyle w:val="Hyperlink"/>
            <w:rFonts w:ascii="Times New Roman" w:hAnsi="Times New Roman" w:eastAsia="Times New Roman" w:cs="Times New Roman"/>
            <w:noProof w:val="0"/>
            <w:sz w:val="24"/>
            <w:szCs w:val="24"/>
            <w:lang w:val="en-US"/>
          </w:rPr>
          <w:t>athena@sas.upenn.edu</w:t>
        </w:r>
      </w:hyperlink>
      <w:r w:rsidRPr="62929C98" w:rsidR="62929C98">
        <w:rPr>
          <w:rFonts w:ascii="Times New Roman" w:hAnsi="Times New Roman" w:eastAsia="Times New Roman" w:cs="Times New Roman"/>
          <w:noProof w:val="0"/>
          <w:sz w:val="24"/>
          <w:szCs w:val="24"/>
          <w:lang w:val="en-US"/>
        </w:rPr>
        <w:t xml:space="preserve"> </w:t>
      </w:r>
    </w:p>
    <w:p w:rsidR="3D5DA5CB" w:rsidP="62929C98" w:rsidRDefault="3D5DA5CB" w14:paraId="19F1DCCF" w14:textId="3276AAC3" w14:noSpellErr="1">
      <w:pPr>
        <w:spacing w:line="360" w:lineRule="auto"/>
        <w:ind w:left="0"/>
        <w:rPr>
          <w:rFonts w:ascii="Times New Roman" w:hAnsi="Times New Roman" w:eastAsia="Times New Roman" w:cs="Times New Roman"/>
          <w:noProof w:val="0"/>
          <w:sz w:val="24"/>
          <w:szCs w:val="24"/>
          <w:lang w:val="en-US"/>
        </w:rPr>
      </w:pPr>
      <w:r w:rsidRPr="62929C98" w:rsidR="62929C98">
        <w:rPr>
          <w:rFonts w:ascii="Times New Roman" w:hAnsi="Times New Roman" w:eastAsia="Times New Roman" w:cs="Times New Roman"/>
          <w:noProof w:val="0"/>
          <w:sz w:val="24"/>
          <w:szCs w:val="24"/>
          <w:lang w:val="en-US"/>
        </w:rPr>
        <w:t>Cell: (831) 747-0568</w:t>
      </w:r>
    </w:p>
    <w:p w:rsidR="3D5DA5CB" w:rsidP="62929C98" w:rsidRDefault="3D5DA5CB" w14:paraId="72E89564" w14:textId="675CAA12" w14:noSpellErr="1">
      <w:pPr>
        <w:spacing w:line="360" w:lineRule="auto"/>
        <w:ind w:left="0"/>
        <w:rPr>
          <w:rFonts w:ascii="Times New Roman" w:hAnsi="Times New Roman" w:eastAsia="Times New Roman" w:cs="Times New Roman"/>
          <w:noProof w:val="0"/>
          <w:sz w:val="24"/>
          <w:szCs w:val="24"/>
          <w:lang w:val="en-US"/>
        </w:rPr>
      </w:pPr>
      <w:r w:rsidRPr="62929C98" w:rsidR="62929C98">
        <w:rPr>
          <w:rFonts w:ascii="Times New Roman" w:hAnsi="Times New Roman" w:eastAsia="Times New Roman" w:cs="Times New Roman"/>
          <w:noProof w:val="0"/>
          <w:sz w:val="24"/>
          <w:szCs w:val="24"/>
          <w:lang w:val="en-US"/>
        </w:rPr>
        <w:t>Candidate for a B.A. in Urban Studies and Latin American and Latino Studies</w:t>
      </w:r>
    </w:p>
    <w:p w:rsidR="3D5DA5CB" w:rsidP="62929C98" w:rsidRDefault="3D5DA5CB" w14:paraId="385B4773" w14:textId="66BAA39F" w14:noSpellErr="1">
      <w:pPr>
        <w:spacing w:line="360" w:lineRule="auto"/>
        <w:ind w:left="0"/>
        <w:rPr>
          <w:rFonts w:ascii="Times New Roman" w:hAnsi="Times New Roman" w:eastAsia="Times New Roman" w:cs="Times New Roman"/>
          <w:noProof w:val="0"/>
          <w:sz w:val="24"/>
          <w:szCs w:val="24"/>
          <w:lang w:val="en-US"/>
        </w:rPr>
      </w:pPr>
      <w:r w:rsidRPr="62929C98" w:rsidR="62929C98">
        <w:rPr>
          <w:rFonts w:ascii="Times New Roman" w:hAnsi="Times New Roman" w:eastAsia="Times New Roman" w:cs="Times New Roman"/>
          <w:noProof w:val="0"/>
          <w:sz w:val="24"/>
          <w:szCs w:val="24"/>
          <w:lang w:val="en-US"/>
        </w:rPr>
        <w:t>University of Pennsylvania, Class of 2017</w:t>
      </w:r>
    </w:p>
    <w:p w:rsidR="3D5DA5CB" w:rsidP="41F9D390" w:rsidRDefault="3D5DA5CB" w14:paraId="2782A326" w14:textId="1A64A62C">
      <w:pPr>
        <w:spacing w:line="360" w:lineRule="auto"/>
        <w:ind w:left="0"/>
        <w:rPr>
          <w:rFonts w:ascii="Times New Roman" w:hAnsi="Times New Roman" w:eastAsia="Times New Roman" w:cs="Times New Roman"/>
          <w:noProof w:val="0"/>
          <w:sz w:val="24"/>
          <w:szCs w:val="24"/>
          <w:lang w:val="en-US"/>
        </w:rPr>
      </w:pPr>
      <w:r w:rsidRPr="41F9D390" w:rsidR="41F9D390">
        <w:rPr>
          <w:rFonts w:ascii="Times New Roman" w:hAnsi="Times New Roman" w:eastAsia="Times New Roman" w:cs="Times New Roman"/>
          <w:noProof w:val="0"/>
          <w:sz w:val="24"/>
          <w:szCs w:val="24"/>
          <w:lang w:val="en-US"/>
        </w:rPr>
        <w:t xml:space="preserve">AV needs: I would just need a projector for a </w:t>
      </w:r>
      <w:proofErr w:type="spellStart"/>
      <w:r w:rsidRPr="41F9D390" w:rsidR="41F9D390">
        <w:rPr>
          <w:rFonts w:ascii="Times New Roman" w:hAnsi="Times New Roman" w:eastAsia="Times New Roman" w:cs="Times New Roman"/>
          <w:noProof w:val="0"/>
          <w:sz w:val="24"/>
          <w:szCs w:val="24"/>
          <w:lang w:val="en-US"/>
        </w:rPr>
        <w:t>powerpoint</w:t>
      </w:r>
      <w:proofErr w:type="spellEnd"/>
      <w:r w:rsidRPr="41F9D390" w:rsidR="41F9D390">
        <w:rPr>
          <w:rFonts w:ascii="Times New Roman" w:hAnsi="Times New Roman" w:eastAsia="Times New Roman" w:cs="Times New Roman"/>
          <w:noProof w:val="0"/>
          <w:sz w:val="24"/>
          <w:szCs w:val="24"/>
          <w:lang w:val="en-US"/>
        </w:rPr>
        <w:t xml:space="preserve"> presentation.</w:t>
      </w:r>
    </w:p>
    <w:p w:rsidR="3D5DA5CB" w:rsidP="41F9D390" w:rsidRDefault="3D5DA5CB" w14:paraId="0E80C443" w14:textId="069FF9E0">
      <w:pPr>
        <w:spacing w:line="360" w:lineRule="auto"/>
        <w:ind w:left="0" w:firstLine="360"/>
        <w:rPr>
          <w:rFonts w:ascii="Times New Roman" w:hAnsi="Times New Roman" w:eastAsia="Times New Roman" w:cs="Times New Roman"/>
          <w:noProof w:val="0"/>
          <w:sz w:val="24"/>
          <w:szCs w:val="24"/>
          <w:lang w:val="en-US"/>
        </w:rPr>
      </w:pPr>
      <w:r w:rsidRPr="41F9D390" w:rsidR="41F9D390">
        <w:rPr>
          <w:rFonts w:ascii="Times New Roman" w:hAnsi="Times New Roman" w:eastAsia="Times New Roman" w:cs="Times New Roman"/>
          <w:noProof w:val="0"/>
          <w:sz w:val="24"/>
          <w:szCs w:val="24"/>
          <w:lang w:val="en-US"/>
        </w:rPr>
        <w:t>Globaliz</w:t>
      </w:r>
      <w:r w:rsidRPr="41F9D390" w:rsidR="41F9D390">
        <w:rPr>
          <w:rFonts w:ascii="Times New Roman" w:hAnsi="Times New Roman" w:eastAsia="Times New Roman" w:cs="Times New Roman"/>
          <w:noProof w:val="0"/>
          <w:sz w:val="24"/>
          <w:szCs w:val="24"/>
          <w:lang w:val="en-US"/>
        </w:rPr>
        <w:t xml:space="preserve">ation and the </w:t>
      </w:r>
      <w:proofErr w:type="spellStart"/>
      <w:r w:rsidRPr="41F9D390" w:rsidR="41F9D390">
        <w:rPr>
          <w:rFonts w:ascii="Times New Roman" w:hAnsi="Times New Roman" w:eastAsia="Times New Roman" w:cs="Times New Roman"/>
          <w:noProof w:val="0"/>
          <w:sz w:val="24"/>
          <w:szCs w:val="24"/>
          <w:lang w:val="en-US"/>
        </w:rPr>
        <w:t>translocality</w:t>
      </w:r>
      <w:proofErr w:type="spellEnd"/>
      <w:r w:rsidRPr="41F9D390" w:rsidR="41F9D390">
        <w:rPr>
          <w:rFonts w:ascii="Times New Roman" w:hAnsi="Times New Roman" w:eastAsia="Times New Roman" w:cs="Times New Roman"/>
          <w:noProof w:val="0"/>
          <w:sz w:val="24"/>
          <w:szCs w:val="24"/>
          <w:lang w:val="en-US"/>
        </w:rPr>
        <w:t xml:space="preserve"> of peoples garners great attention in migration studies. But just as the divide between the “first world” rich and the “third world” poor is exponentially increasing, so is the divide between the urban and the non-urban resident. Thus, the internal migration of rural citizens to urban centers as a result of increased urbanization and globalization needs to be studied as well. This lack of scholarship of internal migration is apparent in gender and labor studies that focus on the domestic labor market, which tends to focus on transnational migration. This study will place ideas of rurality and urbanization in existing literature surrounding reproductive labor and feminized migration. </w:t>
      </w:r>
    </w:p>
    <w:p w:rsidR="3D5DA5CB" w:rsidP="41F9D390" w:rsidRDefault="3D5DA5CB" w14:paraId="1FA761AC" w14:textId="512BDB47">
      <w:pPr>
        <w:spacing w:line="360" w:lineRule="auto"/>
        <w:ind w:left="0" w:firstLine="360"/>
        <w:rPr>
          <w:rFonts w:ascii="Times New Roman" w:hAnsi="Times New Roman" w:eastAsia="Times New Roman" w:cs="Times New Roman"/>
          <w:noProof w:val="0"/>
          <w:sz w:val="24"/>
          <w:szCs w:val="24"/>
          <w:lang w:val="en-US"/>
        </w:rPr>
      </w:pPr>
      <w:r w:rsidRPr="41F9D390" w:rsidR="41F9D390">
        <w:rPr>
          <w:rFonts w:ascii="Times New Roman" w:hAnsi="Times New Roman" w:eastAsia="Times New Roman" w:cs="Times New Roman"/>
          <w:noProof w:val="0"/>
          <w:sz w:val="24"/>
          <w:szCs w:val="24"/>
          <w:lang w:val="en-US"/>
        </w:rPr>
        <w:t xml:space="preserve">This study takes a glimpse into the lives of </w:t>
      </w:r>
      <w:proofErr w:type="spellStart"/>
      <w:r w:rsidRPr="41F9D390" w:rsidR="41F9D390">
        <w:rPr>
          <w:rFonts w:ascii="Times New Roman" w:hAnsi="Times New Roman" w:eastAsia="Times New Roman" w:cs="Times New Roman"/>
          <w:i w:val="1"/>
          <w:iCs w:val="1"/>
          <w:noProof w:val="0"/>
          <w:sz w:val="24"/>
          <w:szCs w:val="24"/>
          <w:lang w:val="en-US"/>
        </w:rPr>
        <w:t>campesinas</w:t>
      </w:r>
      <w:proofErr w:type="spellEnd"/>
      <w:r w:rsidRPr="41F9D390" w:rsidR="41F9D390">
        <w:rPr>
          <w:rFonts w:ascii="Times New Roman" w:hAnsi="Times New Roman" w:eastAsia="Times New Roman" w:cs="Times New Roman"/>
          <w:noProof w:val="0"/>
          <w:sz w:val="24"/>
          <w:szCs w:val="24"/>
          <w:lang w:val="en-US"/>
        </w:rPr>
        <w:t xml:space="preserve"> in Nicaragua who migrate to the city to work in the domestic labor market. Through in-depth interviews, I will examine what structural forces are determining the subject-place of </w:t>
      </w:r>
      <w:proofErr w:type="spellStart"/>
      <w:r w:rsidRPr="41F9D390" w:rsidR="41F9D390">
        <w:rPr>
          <w:rFonts w:ascii="Times New Roman" w:hAnsi="Times New Roman" w:eastAsia="Times New Roman" w:cs="Times New Roman"/>
          <w:i w:val="1"/>
          <w:iCs w:val="1"/>
          <w:noProof w:val="0"/>
          <w:sz w:val="24"/>
          <w:szCs w:val="24"/>
          <w:lang w:val="en-US"/>
        </w:rPr>
        <w:t>campesina</w:t>
      </w:r>
      <w:proofErr w:type="spellEnd"/>
      <w:r w:rsidRPr="41F9D390" w:rsidR="41F9D390">
        <w:rPr>
          <w:rFonts w:ascii="Times New Roman" w:hAnsi="Times New Roman" w:eastAsia="Times New Roman" w:cs="Times New Roman"/>
          <w:noProof w:val="0"/>
          <w:sz w:val="24"/>
          <w:szCs w:val="24"/>
          <w:lang w:val="en-US"/>
        </w:rPr>
        <w:t xml:space="preserve"> migrant Home Assistants in urbanization. Specifically, how have </w:t>
      </w:r>
      <w:proofErr w:type="spellStart"/>
      <w:r w:rsidRPr="41F9D390" w:rsidR="41F9D390">
        <w:rPr>
          <w:rFonts w:ascii="Times New Roman" w:hAnsi="Times New Roman" w:eastAsia="Times New Roman" w:cs="Times New Roman"/>
          <w:i w:val="1"/>
          <w:iCs w:val="1"/>
          <w:noProof w:val="0"/>
          <w:sz w:val="24"/>
          <w:szCs w:val="24"/>
          <w:lang w:val="en-US"/>
        </w:rPr>
        <w:t>campesinas</w:t>
      </w:r>
      <w:proofErr w:type="spellEnd"/>
      <w:r w:rsidRPr="41F9D390" w:rsidR="41F9D390">
        <w:rPr>
          <w:rFonts w:ascii="Times New Roman" w:hAnsi="Times New Roman" w:eastAsia="Times New Roman" w:cs="Times New Roman"/>
          <w:i w:val="1"/>
          <w:iCs w:val="1"/>
          <w:noProof w:val="0"/>
          <w:sz w:val="24"/>
          <w:szCs w:val="24"/>
          <w:lang w:val="en-US"/>
        </w:rPr>
        <w:t>’</w:t>
      </w:r>
      <w:r w:rsidRPr="41F9D390" w:rsidR="41F9D390">
        <w:rPr>
          <w:rFonts w:ascii="Times New Roman" w:hAnsi="Times New Roman" w:eastAsia="Times New Roman" w:cs="Times New Roman"/>
          <w:noProof w:val="0"/>
          <w:sz w:val="24"/>
          <w:szCs w:val="24"/>
          <w:lang w:val="en-US"/>
        </w:rPr>
        <w:t xml:space="preserve"> domestic labor experiences in urban contexts been shaped by gendered and classed vulnerabilities? And ultimately, I will establish that global capitalism, patriarchy and inequalities based on rurality have created barriers in the implementation of existing workplace protections required by Nicaragua law. </w:t>
      </w:r>
    </w:p>
    <w:p w:rsidR="3D5DA5CB" w:rsidP="62929C98" w:rsidRDefault="3D5DA5CB" w14:noSpellErr="1" w14:paraId="22525A33" w14:textId="39FE5388">
      <w:pPr>
        <w:pStyle w:val="Normal"/>
        <w:spacing w:line="360" w:lineRule="auto"/>
        <w:ind w:left="360"/>
        <w:rPr>
          <w:rFonts w:ascii="Times New Roman" w:hAnsi="Times New Roman" w:eastAsia="Times New Roman" w:cs="Times New Roman"/>
          <w:b w:val="1"/>
          <w:bCs w:val="1"/>
          <w:noProof w:val="0"/>
          <w:color w:val="222222"/>
          <w:sz w:val="24"/>
          <w:szCs w:val="24"/>
          <w:lang w:val="en-US"/>
        </w:rPr>
      </w:pPr>
      <w:r w:rsidRPr="4CD7DF75" w:rsidR="4CD7DF75">
        <w:rPr>
          <w:rFonts w:ascii="Times New Roman" w:hAnsi="Times New Roman" w:eastAsia="Times New Roman" w:cs="Times New Roman"/>
          <w:noProof w:val="0"/>
          <w:sz w:val="24"/>
          <w:szCs w:val="24"/>
          <w:lang w:val="en-US"/>
        </w:rPr>
        <w:t>–––––––––––––––––––––––––––––––––––––––––––––––––––––––––––––––––––</w:t>
      </w:r>
    </w:p>
    <w:p w:rsidR="4CD7DF75" w:rsidP="4CD7DF75" w:rsidRDefault="4CD7DF75" w14:noSpellErr="1" w14:paraId="0A93C60A" w14:textId="35AB23C5">
      <w:pPr>
        <w:pStyle w:val="Normal"/>
        <w:spacing w:line="360" w:lineRule="auto"/>
        <w:ind w:left="0"/>
        <w:rPr>
          <w:rFonts w:ascii="Times New Roman" w:hAnsi="Times New Roman" w:eastAsia="Times New Roman" w:cs="Times New Roman"/>
          <w:b w:val="1"/>
          <w:bCs w:val="1"/>
          <w:noProof w:val="0"/>
          <w:sz w:val="24"/>
          <w:szCs w:val="24"/>
          <w:lang w:val="en-US"/>
        </w:rPr>
      </w:pPr>
      <w:r w:rsidRPr="4CD7DF75" w:rsidR="4CD7DF75">
        <w:rPr>
          <w:rFonts w:ascii="Times New Roman" w:hAnsi="Times New Roman" w:eastAsia="Times New Roman" w:cs="Times New Roman"/>
          <w:b w:val="1"/>
          <w:bCs w:val="1"/>
          <w:noProof w:val="0"/>
          <w:sz w:val="24"/>
          <w:szCs w:val="24"/>
          <w:u w:val="single"/>
          <w:lang w:val="en-US"/>
        </w:rPr>
        <w:t>C</w:t>
      </w:r>
    </w:p>
    <w:p w:rsidR="4CD7DF75" w:rsidP="41F9D390" w:rsidRDefault="4CD7DF75" w14:paraId="6D0CDEA2" w14:textId="5094E4CA">
      <w:pPr>
        <w:pStyle w:val="Normal"/>
        <w:spacing w:line="360" w:lineRule="auto"/>
        <w:ind w:left="0"/>
        <w:rPr>
          <w:rFonts w:ascii="Times New Roman" w:hAnsi="Times New Roman" w:eastAsia="Times New Roman" w:cs="Times New Roman"/>
          <w:sz w:val="24"/>
          <w:szCs w:val="24"/>
        </w:rPr>
      </w:pPr>
      <w:r w:rsidRPr="41F9D390" w:rsidR="41F9D390">
        <w:rPr>
          <w:rFonts w:ascii="Times New Roman" w:hAnsi="Times New Roman" w:eastAsia="Times New Roman" w:cs="Times New Roman"/>
          <w:b w:val="1"/>
          <w:bCs w:val="1"/>
          <w:noProof w:val="0"/>
          <w:sz w:val="24"/>
          <w:szCs w:val="24"/>
          <w:lang w:val="en-US"/>
        </w:rPr>
        <w:t xml:space="preserve">Lenny </w:t>
      </w:r>
      <w:proofErr w:type="spellStart"/>
      <w:r w:rsidRPr="41F9D390" w:rsidR="41F9D390">
        <w:rPr>
          <w:rFonts w:ascii="Times New Roman" w:hAnsi="Times New Roman" w:eastAsia="Times New Roman" w:cs="Times New Roman"/>
          <w:b w:val="1"/>
          <w:bCs w:val="1"/>
          <w:noProof w:val="0"/>
          <w:sz w:val="24"/>
          <w:szCs w:val="24"/>
          <w:lang w:val="en-US"/>
        </w:rPr>
        <w:t>Massiel</w:t>
      </w:r>
      <w:proofErr w:type="spellEnd"/>
      <w:r w:rsidRPr="41F9D390" w:rsidR="41F9D390">
        <w:rPr>
          <w:rFonts w:ascii="Times New Roman" w:hAnsi="Times New Roman" w:eastAsia="Times New Roman" w:cs="Times New Roman"/>
          <w:b w:val="1"/>
          <w:bCs w:val="1"/>
          <w:noProof w:val="0"/>
          <w:sz w:val="24"/>
          <w:szCs w:val="24"/>
          <w:lang w:val="en-US"/>
        </w:rPr>
        <w:t xml:space="preserve"> </w:t>
      </w:r>
      <w:proofErr w:type="spellStart"/>
      <w:r w:rsidRPr="41F9D390" w:rsidR="41F9D390">
        <w:rPr>
          <w:rFonts w:ascii="Times New Roman" w:hAnsi="Times New Roman" w:eastAsia="Times New Roman" w:cs="Times New Roman"/>
          <w:b w:val="1"/>
          <w:bCs w:val="1"/>
          <w:noProof w:val="0"/>
          <w:sz w:val="24"/>
          <w:szCs w:val="24"/>
          <w:lang w:val="en-US"/>
        </w:rPr>
        <w:t>Cauich</w:t>
      </w:r>
      <w:proofErr w:type="spellEnd"/>
      <w:r w:rsidRPr="41F9D390" w:rsidR="41F9D390">
        <w:rPr>
          <w:rFonts w:ascii="Times New Roman" w:hAnsi="Times New Roman" w:eastAsia="Times New Roman" w:cs="Times New Roman"/>
          <w:b w:val="1"/>
          <w:bCs w:val="1"/>
          <w:noProof w:val="0"/>
          <w:sz w:val="24"/>
          <w:szCs w:val="24"/>
          <w:lang w:val="en-US"/>
        </w:rPr>
        <w:t xml:space="preserve"> Maldonado</w:t>
      </w:r>
    </w:p>
    <w:p w:rsidR="4CD7DF75" w:rsidP="4CD7DF75" w:rsidRDefault="4CD7DF75" w14:noSpellErr="1" w14:paraId="2DBB28B1" w14:textId="0DA61FDB">
      <w:pPr>
        <w:spacing w:line="360" w:lineRule="auto"/>
        <w:ind w:firstLine="0"/>
        <w:rPr>
          <w:rFonts w:ascii="Times New Roman" w:hAnsi="Times New Roman" w:eastAsia="Times New Roman" w:cs="Times New Roman"/>
          <w:noProof w:val="0"/>
          <w:sz w:val="24"/>
          <w:szCs w:val="24"/>
          <w:lang w:val="en-US"/>
        </w:rPr>
      </w:pPr>
      <w:r w:rsidRPr="4CD7DF75" w:rsidR="4CD7DF75">
        <w:rPr>
          <w:rFonts w:ascii="Times New Roman" w:hAnsi="Times New Roman" w:eastAsia="Times New Roman" w:cs="Times New Roman"/>
          <w:noProof w:val="0"/>
          <w:sz w:val="24"/>
          <w:szCs w:val="24"/>
          <w:lang w:val="en-US"/>
        </w:rPr>
        <w:t>Latin American Studies Master Program</w:t>
      </w:r>
    </w:p>
    <w:p w:rsidR="4CD7DF75" w:rsidP="4CD7DF75" w:rsidRDefault="4CD7DF75" w14:noSpellErr="1" w14:paraId="5AF16E17" w14:textId="01B37D79">
      <w:pPr>
        <w:spacing w:line="360" w:lineRule="auto"/>
        <w:ind w:firstLine="0"/>
        <w:rPr>
          <w:rFonts w:ascii="Times New Roman" w:hAnsi="Times New Roman" w:eastAsia="Times New Roman" w:cs="Times New Roman"/>
          <w:noProof w:val="0"/>
          <w:sz w:val="24"/>
          <w:szCs w:val="24"/>
          <w:lang w:val="en-US"/>
        </w:rPr>
      </w:pPr>
      <w:r w:rsidRPr="4CD7DF75" w:rsidR="4CD7DF75">
        <w:rPr>
          <w:rFonts w:ascii="Times New Roman" w:hAnsi="Times New Roman" w:eastAsia="Times New Roman" w:cs="Times New Roman"/>
          <w:noProof w:val="0"/>
          <w:sz w:val="24"/>
          <w:szCs w:val="24"/>
          <w:lang w:val="en-US"/>
        </w:rPr>
        <w:t>Ohio University</w:t>
      </w:r>
    </w:p>
    <w:p w:rsidR="4CD7DF75" w:rsidP="4CD7DF75" w:rsidRDefault="4CD7DF75" w14:noSpellErr="1" w14:paraId="408DF41F" w14:textId="5781B196">
      <w:pPr>
        <w:spacing w:line="360" w:lineRule="auto"/>
        <w:ind w:firstLine="0"/>
        <w:jc w:val="left"/>
        <w:rPr>
          <w:rFonts w:ascii="Times New Roman" w:hAnsi="Times New Roman" w:eastAsia="Times New Roman" w:cs="Times New Roman"/>
          <w:b w:val="1"/>
          <w:bCs w:val="1"/>
          <w:noProof w:val="0"/>
          <w:sz w:val="24"/>
          <w:szCs w:val="24"/>
          <w:lang w:val="en-US"/>
        </w:rPr>
      </w:pPr>
      <w:r w:rsidRPr="4CD7DF75" w:rsidR="4CD7DF75">
        <w:rPr>
          <w:rFonts w:ascii="Times New Roman" w:hAnsi="Times New Roman" w:eastAsia="Times New Roman" w:cs="Times New Roman"/>
          <w:b w:val="1"/>
          <w:bCs w:val="1"/>
          <w:noProof w:val="0"/>
          <w:sz w:val="24"/>
          <w:szCs w:val="24"/>
          <w:lang w:val="en-US"/>
        </w:rPr>
        <w:t>"</w:t>
      </w:r>
      <w:r w:rsidRPr="4CD7DF75" w:rsidR="4CD7DF75">
        <w:rPr>
          <w:rFonts w:ascii="Times New Roman" w:hAnsi="Times New Roman" w:eastAsia="Times New Roman" w:cs="Times New Roman"/>
          <w:b w:val="1"/>
          <w:bCs w:val="1"/>
          <w:noProof w:val="0"/>
          <w:sz w:val="24"/>
          <w:szCs w:val="24"/>
          <w:lang w:val="en-US"/>
        </w:rPr>
        <w:t>Mexican Humor in Politics: Political Cartoons during the Mexican White House Case</w:t>
      </w:r>
      <w:r w:rsidRPr="4CD7DF75" w:rsidR="4CD7DF75">
        <w:rPr>
          <w:rFonts w:ascii="Times New Roman" w:hAnsi="Times New Roman" w:eastAsia="Times New Roman" w:cs="Times New Roman"/>
          <w:b w:val="1"/>
          <w:bCs w:val="1"/>
          <w:noProof w:val="0"/>
          <w:sz w:val="24"/>
          <w:szCs w:val="24"/>
          <w:lang w:val="en-US"/>
        </w:rPr>
        <w:t>"</w:t>
      </w:r>
    </w:p>
    <w:p w:rsidR="4CD7DF75" w:rsidP="41F9D390" w:rsidRDefault="4CD7DF75" w14:paraId="2355CFDB" w14:textId="08D8B085">
      <w:pPr>
        <w:spacing w:line="360" w:lineRule="auto"/>
        <w:ind w:firstLine="706"/>
        <w:rPr>
          <w:rFonts w:ascii="Times New Roman" w:hAnsi="Times New Roman" w:eastAsia="Times New Roman" w:cs="Times New Roman"/>
          <w:noProof w:val="0"/>
          <w:sz w:val="24"/>
          <w:szCs w:val="24"/>
          <w:lang w:val="en-US"/>
        </w:rPr>
      </w:pPr>
      <w:r w:rsidRPr="41F9D390" w:rsidR="41F9D390">
        <w:rPr>
          <w:rFonts w:ascii="Times New Roman" w:hAnsi="Times New Roman" w:eastAsia="Times New Roman" w:cs="Times New Roman"/>
          <w:noProof w:val="0"/>
          <w:sz w:val="24"/>
          <w:szCs w:val="24"/>
          <w:lang w:val="en-US"/>
        </w:rPr>
        <w:t xml:space="preserve">In November of 2014 a group of journalists led by Carmen </w:t>
      </w:r>
      <w:proofErr w:type="spellStart"/>
      <w:r w:rsidRPr="41F9D390" w:rsidR="41F9D390">
        <w:rPr>
          <w:rFonts w:ascii="Times New Roman" w:hAnsi="Times New Roman" w:eastAsia="Times New Roman" w:cs="Times New Roman"/>
          <w:noProof w:val="0"/>
          <w:sz w:val="24"/>
          <w:szCs w:val="24"/>
          <w:lang w:val="en-US"/>
        </w:rPr>
        <w:t>Aristegui</w:t>
      </w:r>
      <w:proofErr w:type="spellEnd"/>
      <w:r w:rsidRPr="41F9D390" w:rsidR="41F9D390">
        <w:rPr>
          <w:rFonts w:ascii="Times New Roman" w:hAnsi="Times New Roman" w:eastAsia="Times New Roman" w:cs="Times New Roman"/>
          <w:noProof w:val="0"/>
          <w:sz w:val="24"/>
          <w:szCs w:val="24"/>
          <w:lang w:val="en-US"/>
        </w:rPr>
        <w:t xml:space="preserve"> published an investigation about a case of corruption that involved the presidential couple. Later, in March of 2015 the group of journalists was fired from MVS Radio. Because of cases like the dismissal of the journalists, NGOs like Freedom House has ranked Mexico with the status of “not-free” regarding freedom of press. Their case shows that without freedom of speech, civil society is being left aside of political participation. People shared freely political cartoons about this case, which could not be discussed in media because of the censorship received. In this article, I argue about the need for an alternative journalism such as political cartoons that are avoiding censorship by using humor and at the same time create and support political participation among civil society. Interviews to cartoonists and their public show the effects of political cartoons published on newspapers and social media to create and support political participation. Other preliminary findings of the interviews are that political participation differs among generations, political cartoons are stigmatized as a product for illiterate people and they work as a tool for social protest. This indicates that p</w:t>
      </w:r>
      <w:r w:rsidRPr="41F9D390" w:rsidR="41F9D390">
        <w:rPr>
          <w:rFonts w:ascii="Times New Roman" w:hAnsi="Times New Roman" w:eastAsia="Times New Roman" w:cs="Times New Roman"/>
          <w:noProof w:val="0"/>
          <w:sz w:val="24"/>
          <w:szCs w:val="24"/>
          <w:lang w:val="en-US"/>
        </w:rPr>
        <w:t>olitical cartoons are an effective and needed means of communication to make people aware of political affairs. In conclusion, political cartoons</w:t>
      </w:r>
      <w:r w:rsidRPr="41F9D390" w:rsidR="41F9D390">
        <w:rPr>
          <w:rFonts w:ascii="Times New Roman" w:hAnsi="Times New Roman" w:eastAsia="Times New Roman" w:cs="Times New Roman"/>
          <w:noProof w:val="0"/>
          <w:sz w:val="24"/>
          <w:szCs w:val="24"/>
          <w:lang w:val="en-US"/>
        </w:rPr>
        <w:t xml:space="preserve"> may offer an effective resistance medium of communication to both educate the public and help them voice their concerns.</w:t>
      </w:r>
    </w:p>
    <w:p w:rsidR="4CD7DF75" w:rsidP="4CD7DF75" w:rsidRDefault="4CD7DF75" w14:noSpellErr="1" w14:paraId="66D49823" w14:textId="6F36BF05">
      <w:pPr>
        <w:pStyle w:val="Normal"/>
        <w:spacing w:line="360" w:lineRule="auto"/>
        <w:rPr>
          <w:rFonts w:ascii="Times New Roman" w:hAnsi="Times New Roman" w:eastAsia="Times New Roman" w:cs="Times New Roman"/>
          <w:sz w:val="24"/>
          <w:szCs w:val="24"/>
        </w:rPr>
      </w:pPr>
      <w:r w:rsidRPr="4CD7DF75" w:rsidR="4CD7DF75">
        <w:rPr>
          <w:rFonts w:ascii="Times New Roman" w:hAnsi="Times New Roman" w:eastAsia="Times New Roman" w:cs="Times New Roman"/>
          <w:sz w:val="24"/>
          <w:szCs w:val="24"/>
        </w:rPr>
        <w:t>-----------------------------------------------------------------------------------------------------------</w:t>
      </w:r>
    </w:p>
    <w:p w:rsidR="4CD7DF75" w:rsidP="4CD7DF75" w:rsidRDefault="4CD7DF75" w14:noSpellErr="1" w14:paraId="422456FD" w14:textId="62A8EDC7">
      <w:pPr>
        <w:pStyle w:val="Normal"/>
        <w:spacing w:line="360" w:lineRule="auto"/>
        <w:ind w:left="0"/>
        <w:rPr>
          <w:rFonts w:ascii="Times New Roman" w:hAnsi="Times New Roman" w:eastAsia="Times New Roman" w:cs="Times New Roman"/>
          <w:b w:val="1"/>
          <w:bCs w:val="1"/>
          <w:noProof w:val="0"/>
          <w:sz w:val="24"/>
          <w:szCs w:val="24"/>
          <w:u w:val="single"/>
          <w:lang w:val="en-US"/>
        </w:rPr>
      </w:pPr>
    </w:p>
    <w:p w:rsidR="13BEE7F1" w:rsidP="13BEE7F1" w:rsidRDefault="13BEE7F1" w14:noSpellErr="1" w14:paraId="0E03D1CD" w14:textId="191F7F76">
      <w:pPr>
        <w:pStyle w:val="Normal"/>
        <w:spacing w:line="360" w:lineRule="auto"/>
        <w:ind w:left="0"/>
        <w:rPr>
          <w:rFonts w:ascii="Times New Roman" w:hAnsi="Times New Roman" w:eastAsia="Times New Roman" w:cs="Times New Roman"/>
          <w:b w:val="1"/>
          <w:bCs w:val="1"/>
          <w:noProof w:val="0"/>
          <w:sz w:val="24"/>
          <w:szCs w:val="24"/>
          <w:lang w:val="en-US"/>
        </w:rPr>
      </w:pPr>
      <w:r w:rsidRPr="13BEE7F1" w:rsidR="13BEE7F1">
        <w:rPr>
          <w:rFonts w:ascii="Times New Roman" w:hAnsi="Times New Roman" w:eastAsia="Times New Roman" w:cs="Times New Roman"/>
          <w:b w:val="1"/>
          <w:bCs w:val="1"/>
          <w:noProof w:val="0"/>
          <w:sz w:val="24"/>
          <w:szCs w:val="24"/>
          <w:u w:val="single"/>
          <w:lang w:val="en-US"/>
        </w:rPr>
        <w:t>C</w:t>
      </w:r>
    </w:p>
    <w:p w:rsidR="3D5DA5CB" w:rsidP="62929C98" w:rsidRDefault="3D5DA5CB" w14:paraId="3BCC4652" w14:noSpellErr="1" w14:textId="24E95F29">
      <w:pPr>
        <w:pStyle w:val="Normal"/>
        <w:spacing w:line="360" w:lineRule="auto"/>
        <w:ind w:left="0"/>
        <w:rPr>
          <w:rFonts w:ascii="Times New Roman" w:hAnsi="Times New Roman" w:eastAsia="Times New Roman" w:cs="Times New Roman"/>
          <w:b w:val="1"/>
          <w:bCs w:val="1"/>
          <w:noProof w:val="0"/>
          <w:color w:val="222222"/>
          <w:sz w:val="24"/>
          <w:szCs w:val="24"/>
          <w:lang w:val="en-US"/>
        </w:rPr>
      </w:pPr>
      <w:r w:rsidRPr="62929C98" w:rsidR="62929C98">
        <w:rPr>
          <w:rFonts w:ascii="Times New Roman" w:hAnsi="Times New Roman" w:eastAsia="Times New Roman" w:cs="Times New Roman"/>
          <w:b w:val="1"/>
          <w:bCs w:val="1"/>
          <w:noProof w:val="0"/>
          <w:sz w:val="24"/>
          <w:szCs w:val="24"/>
          <w:lang w:val="en-US"/>
        </w:rPr>
        <w:t>Eduardo Luis Campos Lima</w:t>
      </w:r>
    </w:p>
    <w:p w:rsidR="3D5DA5CB" w:rsidP="62929C98" w:rsidRDefault="3D5DA5CB" w14:paraId="43B21AAE" w14:textId="0813D9B2" w14:noSpellErr="1">
      <w:pPr>
        <w:spacing w:line="360" w:lineRule="auto"/>
        <w:ind w:left="0"/>
        <w:rPr>
          <w:rFonts w:ascii="Times New Roman" w:hAnsi="Times New Roman" w:eastAsia="Times New Roman" w:cs="Times New Roman"/>
          <w:sz w:val="24"/>
          <w:szCs w:val="24"/>
        </w:rPr>
      </w:pPr>
      <w:hyperlink r:id="R9d80bb2913204d0c">
        <w:r w:rsidRPr="62929C98" w:rsidR="62929C98">
          <w:rPr>
            <w:rStyle w:val="Hyperlink"/>
            <w:rFonts w:ascii="Times New Roman" w:hAnsi="Times New Roman" w:eastAsia="Times New Roman" w:cs="Times New Roman"/>
            <w:noProof w:val="0"/>
            <w:sz w:val="24"/>
            <w:szCs w:val="24"/>
            <w:lang w:val="en-US"/>
          </w:rPr>
          <w:t>ec3222@columbia.edu</w:t>
        </w:r>
      </w:hyperlink>
    </w:p>
    <w:p w:rsidR="3D5DA5CB" w:rsidP="62929C98" w:rsidRDefault="3D5DA5CB" w14:paraId="7F22FA27" w14:textId="01795F23" w14:noSpellErr="1">
      <w:pPr>
        <w:spacing w:line="360" w:lineRule="auto"/>
        <w:ind w:left="0"/>
        <w:rPr>
          <w:rFonts w:ascii="Times New Roman" w:hAnsi="Times New Roman" w:eastAsia="Times New Roman" w:cs="Times New Roman"/>
          <w:noProof w:val="0"/>
          <w:sz w:val="24"/>
          <w:szCs w:val="24"/>
          <w:lang w:val="en-US"/>
        </w:rPr>
      </w:pPr>
      <w:r w:rsidRPr="62929C98" w:rsidR="62929C98">
        <w:rPr>
          <w:rFonts w:ascii="Times New Roman" w:hAnsi="Times New Roman" w:eastAsia="Times New Roman" w:cs="Times New Roman"/>
          <w:noProof w:val="0"/>
          <w:sz w:val="24"/>
          <w:szCs w:val="24"/>
          <w:lang w:val="en-US"/>
        </w:rPr>
        <w:t>Phone number: 505 280-8830</w:t>
      </w:r>
    </w:p>
    <w:p w:rsidR="3D5DA5CB" w:rsidP="41F9D390" w:rsidRDefault="3D5DA5CB" w14:paraId="70DF4DB7" w14:textId="16C9BDAC">
      <w:pPr>
        <w:spacing w:line="360" w:lineRule="auto"/>
        <w:ind w:left="0"/>
        <w:rPr>
          <w:rFonts w:ascii="Times New Roman" w:hAnsi="Times New Roman" w:eastAsia="Times New Roman" w:cs="Times New Roman"/>
          <w:noProof w:val="0"/>
          <w:sz w:val="24"/>
          <w:szCs w:val="24"/>
          <w:lang w:val="en-US"/>
        </w:rPr>
      </w:pPr>
      <w:proofErr w:type="spellStart"/>
      <w:r w:rsidRPr="41F9D390" w:rsidR="41F9D390">
        <w:rPr>
          <w:rFonts w:ascii="Times New Roman" w:hAnsi="Times New Roman" w:eastAsia="Times New Roman" w:cs="Times New Roman"/>
          <w:noProof w:val="0"/>
          <w:sz w:val="24"/>
          <w:szCs w:val="24"/>
          <w:lang w:val="en-US"/>
        </w:rPr>
        <w:t>Phd</w:t>
      </w:r>
      <w:proofErr w:type="spellEnd"/>
      <w:r w:rsidRPr="41F9D390" w:rsidR="41F9D390">
        <w:rPr>
          <w:rFonts w:ascii="Times New Roman" w:hAnsi="Times New Roman" w:eastAsia="Times New Roman" w:cs="Times New Roman"/>
          <w:noProof w:val="0"/>
          <w:sz w:val="24"/>
          <w:szCs w:val="24"/>
          <w:lang w:val="en-US"/>
        </w:rPr>
        <w:t xml:space="preserve"> Candidate – University of São Paulo (Brazil)/ Fulbright Visiting Researcher at the</w:t>
      </w:r>
      <w:r w:rsidRPr="41F9D390" w:rsidR="41F9D390">
        <w:rPr>
          <w:rFonts w:ascii="Times New Roman" w:hAnsi="Times New Roman" w:eastAsia="Times New Roman" w:cs="Times New Roman"/>
          <w:noProof w:val="0"/>
          <w:sz w:val="24"/>
          <w:szCs w:val="24"/>
          <w:lang w:val="en-US"/>
        </w:rPr>
        <w:t xml:space="preserve"> </w:t>
      </w:r>
      <w:r w:rsidRPr="41F9D390" w:rsidR="41F9D390">
        <w:rPr>
          <w:rFonts w:ascii="Times New Roman" w:hAnsi="Times New Roman" w:eastAsia="Times New Roman" w:cs="Times New Roman"/>
          <w:noProof w:val="0"/>
          <w:sz w:val="24"/>
          <w:szCs w:val="24"/>
          <w:lang w:val="en-US"/>
        </w:rPr>
        <w:t>Institute of Latin American Studies (ILAS) of Columbia University</w:t>
      </w:r>
    </w:p>
    <w:p w:rsidR="3D5DA5CB" w:rsidP="41F9D390" w:rsidRDefault="3D5DA5CB" w14:paraId="5DDD645B" w14:textId="730BFFEE">
      <w:pPr>
        <w:pStyle w:val="NoSpacing"/>
        <w:spacing w:line="360" w:lineRule="auto"/>
        <w:rPr>
          <w:rFonts w:ascii="Times New Roman" w:hAnsi="Times New Roman" w:eastAsia="Times New Roman" w:cs="Times New Roman"/>
          <w:b w:val="1"/>
          <w:bCs w:val="1"/>
          <w:noProof w:val="0"/>
          <w:sz w:val="24"/>
          <w:szCs w:val="24"/>
          <w:lang w:val="en-US"/>
        </w:rPr>
      </w:pPr>
      <w:r w:rsidRPr="41F9D390" w:rsidR="41F9D390">
        <w:rPr>
          <w:rFonts w:ascii="Times New Roman" w:hAnsi="Times New Roman" w:eastAsia="Times New Roman" w:cs="Times New Roman"/>
          <w:b w:val="1"/>
          <w:bCs w:val="1"/>
          <w:noProof w:val="0"/>
          <w:sz w:val="24"/>
          <w:szCs w:val="24"/>
          <w:lang w:val="en-US"/>
        </w:rPr>
        <w:t>"</w:t>
      </w:r>
      <w:r w:rsidRPr="41F9D390" w:rsidR="41F9D390">
        <w:rPr>
          <w:rFonts w:ascii="Times New Roman" w:hAnsi="Times New Roman" w:eastAsia="Times New Roman" w:cs="Times New Roman"/>
          <w:b w:val="1"/>
          <w:bCs w:val="1"/>
          <w:noProof w:val="0"/>
          <w:sz w:val="24"/>
          <w:szCs w:val="24"/>
          <w:lang w:val="en-US"/>
        </w:rPr>
        <w:t xml:space="preserve">From Bertolt Brecht to Leonardo </w:t>
      </w:r>
      <w:proofErr w:type="spellStart"/>
      <w:r w:rsidRPr="41F9D390" w:rsidR="41F9D390">
        <w:rPr>
          <w:rFonts w:ascii="Times New Roman" w:hAnsi="Times New Roman" w:eastAsia="Times New Roman" w:cs="Times New Roman"/>
          <w:b w:val="1"/>
          <w:bCs w:val="1"/>
          <w:noProof w:val="0"/>
          <w:sz w:val="24"/>
          <w:szCs w:val="24"/>
          <w:lang w:val="en-US"/>
        </w:rPr>
        <w:t>Boff</w:t>
      </w:r>
      <w:proofErr w:type="spellEnd"/>
      <w:r w:rsidRPr="41F9D390" w:rsidR="41F9D390">
        <w:rPr>
          <w:rFonts w:ascii="Times New Roman" w:hAnsi="Times New Roman" w:eastAsia="Times New Roman" w:cs="Times New Roman"/>
          <w:b w:val="1"/>
          <w:bCs w:val="1"/>
          <w:noProof w:val="0"/>
          <w:sz w:val="24"/>
          <w:szCs w:val="24"/>
          <w:lang w:val="en-US"/>
        </w:rPr>
        <w:t>: Creative sanctuaries in Latin American T</w:t>
      </w:r>
      <w:r w:rsidRPr="41F9D390" w:rsidR="41F9D390">
        <w:rPr>
          <w:rFonts w:ascii="Times New Roman" w:hAnsi="Times New Roman" w:eastAsia="Times New Roman" w:cs="Times New Roman"/>
          <w:b w:val="1"/>
          <w:bCs w:val="1"/>
          <w:noProof w:val="0"/>
          <w:sz w:val="24"/>
          <w:szCs w:val="24"/>
          <w:lang w:val="en-US"/>
        </w:rPr>
        <w:t>heatre of Liberation</w:t>
      </w:r>
      <w:r w:rsidRPr="41F9D390" w:rsidR="41F9D390">
        <w:rPr>
          <w:rFonts w:ascii="Times New Roman" w:hAnsi="Times New Roman" w:eastAsia="Times New Roman" w:cs="Times New Roman"/>
          <w:b w:val="1"/>
          <w:bCs w:val="1"/>
          <w:noProof w:val="0"/>
          <w:sz w:val="24"/>
          <w:szCs w:val="24"/>
          <w:lang w:val="en-US"/>
        </w:rPr>
        <w:t>"</w:t>
      </w:r>
    </w:p>
    <w:p w:rsidR="3D5DA5CB" w:rsidP="62929C98" w:rsidRDefault="3D5DA5CB" w14:paraId="27588EE1" w14:textId="2A5939C6" w14:noSpellErr="1">
      <w:pPr>
        <w:pStyle w:val="NoSpacing"/>
        <w:spacing w:line="360" w:lineRule="auto"/>
        <w:rPr>
          <w:rFonts w:ascii="Times New Roman" w:hAnsi="Times New Roman" w:eastAsia="Times New Roman" w:cs="Times New Roman"/>
          <w:noProof w:val="0"/>
          <w:sz w:val="24"/>
          <w:szCs w:val="24"/>
          <w:lang w:val="en-US"/>
        </w:rPr>
      </w:pPr>
      <w:r w:rsidRPr="62929C98" w:rsidR="62929C98">
        <w:rPr>
          <w:rFonts w:ascii="Times New Roman" w:hAnsi="Times New Roman" w:eastAsia="Times New Roman" w:cs="Times New Roman"/>
          <w:noProof w:val="0"/>
          <w:sz w:val="24"/>
          <w:szCs w:val="24"/>
          <w:lang w:val="en-US"/>
        </w:rPr>
        <w:t xml:space="preserve"> </w:t>
      </w:r>
    </w:p>
    <w:p w:rsidR="3D5DA5CB" w:rsidP="62929C98" w:rsidRDefault="3D5DA5CB" w14:paraId="40ADBDF9" w14:textId="02246EB9" w14:noSpellErr="1">
      <w:pPr>
        <w:pStyle w:val="NoSpacing"/>
        <w:spacing w:line="360" w:lineRule="auto"/>
        <w:rPr>
          <w:rFonts w:ascii="Times New Roman" w:hAnsi="Times New Roman" w:eastAsia="Times New Roman" w:cs="Times New Roman"/>
          <w:noProof w:val="0"/>
          <w:sz w:val="24"/>
          <w:szCs w:val="24"/>
          <w:lang w:val="en-US"/>
        </w:rPr>
      </w:pPr>
      <w:r w:rsidRPr="62929C98" w:rsidR="62929C98">
        <w:rPr>
          <w:rFonts w:ascii="Times New Roman" w:hAnsi="Times New Roman" w:eastAsia="Times New Roman" w:cs="Times New Roman"/>
          <w:noProof w:val="0"/>
          <w:sz w:val="24"/>
          <w:szCs w:val="24"/>
          <w:lang w:val="en-US"/>
        </w:rPr>
        <w:t>The main goal of this presentation is to discuss the relations between Liberation</w:t>
      </w:r>
    </w:p>
    <w:p w:rsidR="3D5DA5CB" w:rsidP="62929C98" w:rsidRDefault="3D5DA5CB" w14:paraId="4977894A" w14:noSpellErr="1" w14:textId="384EE46A">
      <w:pPr>
        <w:pStyle w:val="NoSpacing"/>
        <w:spacing w:line="360" w:lineRule="auto"/>
        <w:rPr>
          <w:rFonts w:ascii="Times New Roman" w:hAnsi="Times New Roman" w:eastAsia="Times New Roman" w:cs="Times New Roman"/>
          <w:noProof w:val="0"/>
          <w:sz w:val="24"/>
          <w:szCs w:val="24"/>
          <w:lang w:val="en-US"/>
        </w:rPr>
      </w:pPr>
      <w:r w:rsidRPr="62929C98" w:rsidR="62929C98">
        <w:rPr>
          <w:rFonts w:ascii="Times New Roman" w:hAnsi="Times New Roman" w:eastAsia="Times New Roman" w:cs="Times New Roman"/>
          <w:noProof w:val="0"/>
          <w:sz w:val="24"/>
          <w:szCs w:val="24"/>
          <w:lang w:val="en-US"/>
        </w:rPr>
        <w:t xml:space="preserve"> </w:t>
      </w:r>
      <w:r w:rsidRPr="62929C98" w:rsidR="62929C98">
        <w:rPr>
          <w:rFonts w:ascii="Times New Roman" w:hAnsi="Times New Roman" w:eastAsia="Times New Roman" w:cs="Times New Roman"/>
          <w:noProof w:val="0"/>
          <w:sz w:val="24"/>
          <w:szCs w:val="24"/>
          <w:lang w:val="en-US"/>
        </w:rPr>
        <w:t>Theology and popular theatre in Latin America. I will focus my analysis on the</w:t>
      </w:r>
    </w:p>
    <w:p w:rsidR="3D5DA5CB" w:rsidP="41F9D390" w:rsidRDefault="3D5DA5CB" w14:paraId="375BE646" w14:textId="77448C01">
      <w:pPr>
        <w:pStyle w:val="NoSpacing"/>
        <w:spacing w:line="360" w:lineRule="auto"/>
        <w:rPr>
          <w:rFonts w:ascii="Times New Roman" w:hAnsi="Times New Roman" w:eastAsia="Times New Roman" w:cs="Times New Roman"/>
          <w:noProof w:val="0"/>
          <w:sz w:val="24"/>
          <w:szCs w:val="24"/>
          <w:lang w:val="en-US"/>
        </w:rPr>
      </w:pPr>
      <w:r w:rsidRPr="41F9D390" w:rsidR="41F9D390">
        <w:rPr>
          <w:rFonts w:ascii="Times New Roman" w:hAnsi="Times New Roman" w:eastAsia="Times New Roman" w:cs="Times New Roman"/>
          <w:noProof w:val="0"/>
          <w:sz w:val="24"/>
          <w:szCs w:val="24"/>
          <w:lang w:val="en-US"/>
        </w:rPr>
        <w:t xml:space="preserve"> </w:t>
      </w:r>
      <w:r w:rsidRPr="41F9D390" w:rsidR="41F9D390">
        <w:rPr>
          <w:rFonts w:ascii="Times New Roman" w:hAnsi="Times New Roman" w:eastAsia="Times New Roman" w:cs="Times New Roman"/>
          <w:noProof w:val="0"/>
          <w:sz w:val="24"/>
          <w:szCs w:val="24"/>
          <w:lang w:val="en-US"/>
        </w:rPr>
        <w:t xml:space="preserve">inclusion of religious symbols in some plays, arguing that such procedures originated a </w:t>
      </w:r>
      <w:r w:rsidRPr="41F9D390" w:rsidR="41F9D390">
        <w:rPr>
          <w:rFonts w:ascii="Times New Roman" w:hAnsi="Times New Roman" w:eastAsia="Times New Roman" w:cs="Times New Roman"/>
          <w:noProof w:val="0"/>
          <w:sz w:val="24"/>
          <w:szCs w:val="24"/>
          <w:lang w:val="en-US"/>
        </w:rPr>
        <w:t xml:space="preserve">kind of creative sanctuary. A new form of political theatre was developed in the 1960s </w:t>
      </w:r>
      <w:r w:rsidRPr="41F9D390" w:rsidR="41F9D390">
        <w:rPr>
          <w:rFonts w:ascii="Times New Roman" w:hAnsi="Times New Roman" w:eastAsia="Times New Roman" w:cs="Times New Roman"/>
          <w:noProof w:val="0"/>
          <w:sz w:val="24"/>
          <w:szCs w:val="24"/>
          <w:lang w:val="en-US"/>
        </w:rPr>
        <w:t xml:space="preserve">and 1970s as a result of the union of traditional cultures and new progressive social </w:t>
      </w:r>
      <w:r w:rsidRPr="41F9D390" w:rsidR="41F9D390">
        <w:rPr>
          <w:rFonts w:ascii="Times New Roman" w:hAnsi="Times New Roman" w:eastAsia="Times New Roman" w:cs="Times New Roman"/>
          <w:noProof w:val="0"/>
          <w:sz w:val="24"/>
          <w:szCs w:val="24"/>
          <w:lang w:val="en-US"/>
        </w:rPr>
        <w:t xml:space="preserve">movements. At that time, there was a confluence of massive peasant migration to big </w:t>
      </w:r>
      <w:r w:rsidRPr="41F9D390" w:rsidR="41F9D390">
        <w:rPr>
          <w:rFonts w:ascii="Times New Roman" w:hAnsi="Times New Roman" w:eastAsia="Times New Roman" w:cs="Times New Roman"/>
          <w:noProof w:val="0"/>
          <w:sz w:val="24"/>
          <w:szCs w:val="24"/>
          <w:lang w:val="en-US"/>
        </w:rPr>
        <w:t xml:space="preserve">cities, the rise of several military or civil dictatorships, and a new wave of </w:t>
      </w:r>
      <w:r w:rsidRPr="41F9D390" w:rsidR="41F9D390">
        <w:rPr>
          <w:rFonts w:ascii="Times New Roman" w:hAnsi="Times New Roman" w:eastAsia="Times New Roman" w:cs="Times New Roman"/>
          <w:noProof w:val="0"/>
          <w:sz w:val="24"/>
          <w:szCs w:val="24"/>
          <w:lang w:val="en-US"/>
        </w:rPr>
        <w:t xml:space="preserve">industrialization all over Latin America. But the shift of capitalism in the region was </w:t>
      </w:r>
      <w:r w:rsidRPr="41F9D390" w:rsidR="41F9D390">
        <w:rPr>
          <w:rFonts w:ascii="Times New Roman" w:hAnsi="Times New Roman" w:eastAsia="Times New Roman" w:cs="Times New Roman"/>
          <w:noProof w:val="0"/>
          <w:sz w:val="24"/>
          <w:szCs w:val="24"/>
          <w:lang w:val="en-US"/>
        </w:rPr>
        <w:t xml:space="preserve">also followed by the emergence of a new progressive trend, which unfolded in many </w:t>
      </w:r>
      <w:r w:rsidRPr="41F9D390" w:rsidR="41F9D390">
        <w:rPr>
          <w:rFonts w:ascii="Times New Roman" w:hAnsi="Times New Roman" w:eastAsia="Times New Roman" w:cs="Times New Roman"/>
          <w:noProof w:val="0"/>
          <w:sz w:val="24"/>
          <w:szCs w:val="24"/>
          <w:lang w:val="en-US"/>
        </w:rPr>
        <w:t xml:space="preserve">different fronts. One of them was Liberation Theology. After the Second Vatican </w:t>
      </w:r>
      <w:r w:rsidRPr="41F9D390" w:rsidR="41F9D390">
        <w:rPr>
          <w:rFonts w:ascii="Times New Roman" w:hAnsi="Times New Roman" w:eastAsia="Times New Roman" w:cs="Times New Roman"/>
          <w:noProof w:val="0"/>
          <w:sz w:val="24"/>
          <w:szCs w:val="24"/>
          <w:lang w:val="en-US"/>
        </w:rPr>
        <w:t xml:space="preserve">Council (1962-1965), there was a surge of new ideas concerning the search for a more </w:t>
      </w:r>
      <w:r w:rsidRPr="41F9D390" w:rsidR="41F9D390">
        <w:rPr>
          <w:rFonts w:ascii="Times New Roman" w:hAnsi="Times New Roman" w:eastAsia="Times New Roman" w:cs="Times New Roman"/>
          <w:noProof w:val="0"/>
          <w:sz w:val="24"/>
          <w:szCs w:val="24"/>
          <w:lang w:val="en-US"/>
        </w:rPr>
        <w:t xml:space="preserve">horizontal, participative, and liberational religiousness, one that should draw its </w:t>
      </w:r>
      <w:r w:rsidRPr="41F9D390" w:rsidR="41F9D390">
        <w:rPr>
          <w:rFonts w:ascii="Times New Roman" w:hAnsi="Times New Roman" w:eastAsia="Times New Roman" w:cs="Times New Roman"/>
          <w:noProof w:val="0"/>
          <w:sz w:val="24"/>
          <w:szCs w:val="24"/>
          <w:lang w:val="en-US"/>
        </w:rPr>
        <w:t xml:space="preserve">principles from the poor working classes. The works of Catholic theologists such as </w:t>
      </w:r>
      <w:r w:rsidRPr="41F9D390" w:rsidR="41F9D390">
        <w:rPr>
          <w:rFonts w:ascii="Times New Roman" w:hAnsi="Times New Roman" w:eastAsia="Times New Roman" w:cs="Times New Roman"/>
          <w:noProof w:val="0"/>
          <w:sz w:val="24"/>
          <w:szCs w:val="24"/>
          <w:lang w:val="en-US"/>
        </w:rPr>
        <w:t xml:space="preserve">Peruvian Gustavo Gutierrez and Brazilian Leonardo </w:t>
      </w:r>
      <w:proofErr w:type="spellStart"/>
      <w:r w:rsidRPr="41F9D390" w:rsidR="41F9D390">
        <w:rPr>
          <w:rFonts w:ascii="Times New Roman" w:hAnsi="Times New Roman" w:eastAsia="Times New Roman" w:cs="Times New Roman"/>
          <w:noProof w:val="0"/>
          <w:sz w:val="24"/>
          <w:szCs w:val="24"/>
          <w:lang w:val="en-US"/>
        </w:rPr>
        <w:t>Boff</w:t>
      </w:r>
      <w:proofErr w:type="spellEnd"/>
      <w:r w:rsidRPr="41F9D390" w:rsidR="41F9D390">
        <w:rPr>
          <w:rFonts w:ascii="Times New Roman" w:hAnsi="Times New Roman" w:eastAsia="Times New Roman" w:cs="Times New Roman"/>
          <w:noProof w:val="0"/>
          <w:sz w:val="24"/>
          <w:szCs w:val="24"/>
          <w:lang w:val="en-US"/>
        </w:rPr>
        <w:t xml:space="preserve"> were widely studied by the </w:t>
      </w:r>
      <w:r w:rsidRPr="41F9D390" w:rsidR="41F9D390">
        <w:rPr>
          <w:rFonts w:ascii="Times New Roman" w:hAnsi="Times New Roman" w:eastAsia="Times New Roman" w:cs="Times New Roman"/>
          <w:noProof w:val="0"/>
          <w:sz w:val="24"/>
          <w:szCs w:val="24"/>
          <w:lang w:val="en-US"/>
        </w:rPr>
        <w:t xml:space="preserve">priests and activists who formed Basic Ecclesial Communities in poor neighborhoods. I </w:t>
      </w:r>
      <w:r w:rsidRPr="41F9D390" w:rsidR="41F9D390">
        <w:rPr>
          <w:rFonts w:ascii="Times New Roman" w:hAnsi="Times New Roman" w:eastAsia="Times New Roman" w:cs="Times New Roman"/>
          <w:noProof w:val="0"/>
          <w:sz w:val="24"/>
          <w:szCs w:val="24"/>
          <w:lang w:val="en-US"/>
        </w:rPr>
        <w:t xml:space="preserve">will argue that Liberation Theology carries an aesthetic program, based on the </w:t>
      </w:r>
      <w:r w:rsidRPr="41F9D390" w:rsidR="41F9D390">
        <w:rPr>
          <w:rFonts w:ascii="Times New Roman" w:hAnsi="Times New Roman" w:eastAsia="Times New Roman" w:cs="Times New Roman"/>
          <w:noProof w:val="0"/>
          <w:sz w:val="24"/>
          <w:szCs w:val="24"/>
          <w:lang w:val="en-US"/>
        </w:rPr>
        <w:t>valorization</w:t>
      </w:r>
      <w:r w:rsidRPr="41F9D390" w:rsidR="41F9D390">
        <w:rPr>
          <w:rFonts w:ascii="Times New Roman" w:hAnsi="Times New Roman" w:eastAsia="Times New Roman" w:cs="Times New Roman"/>
          <w:noProof w:val="0"/>
          <w:sz w:val="24"/>
          <w:szCs w:val="24"/>
          <w:lang w:val="en-US"/>
        </w:rPr>
        <w:t xml:space="preserve"> of indigenous and popular faiths and liturgies, traditional cultures, and </w:t>
      </w:r>
      <w:r w:rsidRPr="41F9D390" w:rsidR="41F9D390">
        <w:rPr>
          <w:rFonts w:ascii="Times New Roman" w:hAnsi="Times New Roman" w:eastAsia="Times New Roman" w:cs="Times New Roman"/>
          <w:noProof w:val="0"/>
          <w:sz w:val="24"/>
          <w:szCs w:val="24"/>
          <w:lang w:val="en-US"/>
        </w:rPr>
        <w:t>an utopian</w:t>
      </w:r>
      <w:r w:rsidRPr="41F9D390" w:rsidR="41F9D390">
        <w:rPr>
          <w:rFonts w:ascii="Times New Roman" w:hAnsi="Times New Roman" w:eastAsia="Times New Roman" w:cs="Times New Roman"/>
          <w:noProof w:val="0"/>
          <w:sz w:val="24"/>
          <w:szCs w:val="24"/>
          <w:lang w:val="en-US"/>
        </w:rPr>
        <w:t xml:space="preserve"> perspective of social change. Ancient popular artistic forms were combine </w:t>
      </w:r>
      <w:r w:rsidRPr="41F9D390" w:rsidR="41F9D390">
        <w:rPr>
          <w:rFonts w:ascii="Times New Roman" w:hAnsi="Times New Roman" w:eastAsia="Times New Roman" w:cs="Times New Roman"/>
          <w:noProof w:val="0"/>
          <w:sz w:val="24"/>
          <w:szCs w:val="24"/>
          <w:lang w:val="en-US"/>
        </w:rPr>
        <w:t xml:space="preserve">with European avant-garde experimentalism, especially Bertolt Brecht's </w:t>
      </w:r>
      <w:r w:rsidRPr="41F9D390" w:rsidR="41F9D390">
        <w:rPr>
          <w:rFonts w:ascii="Times New Roman" w:hAnsi="Times New Roman" w:eastAsia="Times New Roman" w:cs="Times New Roman"/>
          <w:noProof w:val="0"/>
          <w:sz w:val="24"/>
          <w:szCs w:val="24"/>
          <w:lang w:val="en-US"/>
        </w:rPr>
        <w:t>political</w:t>
      </w:r>
      <w:r w:rsidRPr="41F9D390" w:rsidR="41F9D390">
        <w:rPr>
          <w:rFonts w:ascii="Times New Roman" w:hAnsi="Times New Roman" w:eastAsia="Times New Roman" w:cs="Times New Roman"/>
          <w:noProof w:val="0"/>
          <w:sz w:val="24"/>
          <w:szCs w:val="24"/>
          <w:lang w:val="en-US"/>
        </w:rPr>
        <w:t xml:space="preserve"> </w:t>
      </w:r>
      <w:r w:rsidRPr="41F9D390" w:rsidR="41F9D390">
        <w:rPr>
          <w:rFonts w:ascii="Times New Roman" w:hAnsi="Times New Roman" w:eastAsia="Times New Roman" w:cs="Times New Roman"/>
          <w:noProof w:val="0"/>
          <w:sz w:val="24"/>
          <w:szCs w:val="24"/>
          <w:lang w:val="en-US"/>
        </w:rPr>
        <w:t xml:space="preserve">theatre. Highly effective in several levels, the new theatre connected critical awareness </w:t>
      </w:r>
      <w:r w:rsidRPr="41F9D390" w:rsidR="41F9D390">
        <w:rPr>
          <w:rFonts w:ascii="Times New Roman" w:hAnsi="Times New Roman" w:eastAsia="Times New Roman" w:cs="Times New Roman"/>
          <w:noProof w:val="0"/>
          <w:sz w:val="24"/>
          <w:szCs w:val="24"/>
          <w:lang w:val="en-US"/>
        </w:rPr>
        <w:t>with faith and popular roots, creating a refreshing sense of belonging for displaced poor</w:t>
      </w:r>
    </w:p>
    <w:p w:rsidR="3D5DA5CB" w:rsidP="62929C98" w:rsidRDefault="3D5DA5CB" w14:paraId="1896089E" w14:textId="575DCF9F" w14:noSpellErr="1">
      <w:pPr>
        <w:pStyle w:val="NoSpacing"/>
        <w:spacing w:line="360" w:lineRule="auto"/>
        <w:rPr>
          <w:rFonts w:ascii="Times New Roman" w:hAnsi="Times New Roman" w:eastAsia="Times New Roman" w:cs="Times New Roman"/>
          <w:noProof w:val="0"/>
          <w:sz w:val="24"/>
          <w:szCs w:val="24"/>
          <w:lang w:val="en-US"/>
        </w:rPr>
      </w:pPr>
      <w:r w:rsidRPr="62929C98" w:rsidR="62929C98">
        <w:rPr>
          <w:rFonts w:ascii="Times New Roman" w:hAnsi="Times New Roman" w:eastAsia="Times New Roman" w:cs="Times New Roman"/>
          <w:noProof w:val="0"/>
          <w:sz w:val="24"/>
          <w:szCs w:val="24"/>
          <w:lang w:val="en-US"/>
        </w:rPr>
        <w:t>P</w:t>
      </w:r>
      <w:r w:rsidRPr="62929C98" w:rsidR="62929C98">
        <w:rPr>
          <w:rFonts w:ascii="Times New Roman" w:hAnsi="Times New Roman" w:eastAsia="Times New Roman" w:cs="Times New Roman"/>
          <w:noProof w:val="0"/>
          <w:sz w:val="24"/>
          <w:szCs w:val="24"/>
          <w:lang w:val="en-US"/>
        </w:rPr>
        <w:t>eoples.</w:t>
      </w:r>
    </w:p>
    <w:p w:rsidR="09EF20DE" w:rsidP="62929C98" w:rsidRDefault="09EF20DE" w14:paraId="77C86A5A" w14:textId="3806A9CF" w14:noSpellErr="1">
      <w:pPr>
        <w:pStyle w:val="Normal"/>
        <w:spacing w:line="360" w:lineRule="auto"/>
        <w:rPr>
          <w:rFonts w:ascii="Times New Roman" w:hAnsi="Times New Roman" w:eastAsia="Times New Roman" w:cs="Times New Roman"/>
          <w:sz w:val="24"/>
          <w:szCs w:val="24"/>
        </w:rPr>
      </w:pPr>
      <w:r w:rsidRPr="4CD7DF75" w:rsidR="4CD7DF75">
        <w:rPr>
          <w:rFonts w:ascii="Times New Roman" w:hAnsi="Times New Roman" w:eastAsia="Times New Roman" w:cs="Times New Roman"/>
          <w:sz w:val="24"/>
          <w:szCs w:val="24"/>
        </w:rPr>
        <w:t>---------------------------------------------------------------------------------------------------------</w:t>
      </w:r>
    </w:p>
    <w:p w:rsidR="4CD7DF75" w:rsidP="4CD7DF75" w:rsidRDefault="4CD7DF75" w14:noSpellErr="1" w14:paraId="673E0F70" w14:textId="34756A18">
      <w:pPr>
        <w:pStyle w:val="Normal"/>
        <w:spacing w:line="360" w:lineRule="auto"/>
        <w:ind w:left="0"/>
        <w:rPr>
          <w:rFonts w:ascii="Times New Roman" w:hAnsi="Times New Roman" w:eastAsia="Times New Roman" w:cs="Times New Roman"/>
          <w:b w:val="1"/>
          <w:bCs w:val="1"/>
          <w:noProof w:val="0"/>
          <w:sz w:val="24"/>
          <w:szCs w:val="24"/>
          <w:lang w:val="en-US"/>
        </w:rPr>
      </w:pPr>
      <w:r w:rsidRPr="4CD7DF75" w:rsidR="4CD7DF75">
        <w:rPr>
          <w:rFonts w:ascii="Times New Roman" w:hAnsi="Times New Roman" w:eastAsia="Times New Roman" w:cs="Times New Roman"/>
          <w:b w:val="1"/>
          <w:bCs w:val="1"/>
          <w:noProof w:val="0"/>
          <w:sz w:val="24"/>
          <w:szCs w:val="24"/>
          <w:u w:val="single"/>
          <w:lang w:val="en-US"/>
        </w:rPr>
        <w:t>D</w:t>
      </w:r>
    </w:p>
    <w:p w:rsidR="4CD7DF75" w:rsidP="4CD7DF75" w:rsidRDefault="4CD7DF75" w14:noSpellErr="1" w14:paraId="45075B97" w14:textId="6C9AA15A">
      <w:pPr>
        <w:pStyle w:val="Normal"/>
        <w:spacing w:line="360" w:lineRule="auto"/>
        <w:ind w:left="0"/>
        <w:rPr>
          <w:rFonts w:ascii="Times New Roman" w:hAnsi="Times New Roman" w:eastAsia="Times New Roman" w:cs="Times New Roman"/>
          <w:b w:val="1"/>
          <w:bCs w:val="1"/>
          <w:noProof w:val="0"/>
          <w:sz w:val="24"/>
          <w:szCs w:val="24"/>
          <w:lang w:val="en-US"/>
        </w:rPr>
      </w:pPr>
      <w:r w:rsidRPr="4CD7DF75" w:rsidR="4CD7DF75">
        <w:rPr>
          <w:rFonts w:ascii="Times New Roman" w:hAnsi="Times New Roman" w:eastAsia="Times New Roman" w:cs="Times New Roman"/>
          <w:b w:val="1"/>
          <w:bCs w:val="1"/>
          <w:noProof w:val="0"/>
          <w:sz w:val="24"/>
          <w:szCs w:val="24"/>
          <w:lang w:val="en-US"/>
        </w:rPr>
        <w:t>Maria De Luna</w:t>
      </w:r>
    </w:p>
    <w:p w:rsidR="4CD7DF75" w:rsidP="4CD7DF75" w:rsidRDefault="4CD7DF75" w14:noSpellErr="1" w14:paraId="7F63B1F0" w14:textId="157956F8">
      <w:pPr>
        <w:spacing w:line="360" w:lineRule="auto"/>
        <w:rPr>
          <w:rFonts w:ascii="Times New Roman" w:hAnsi="Times New Roman" w:eastAsia="Times New Roman" w:cs="Times New Roman"/>
          <w:noProof w:val="0"/>
          <w:sz w:val="24"/>
          <w:szCs w:val="24"/>
          <w:lang w:val="en-US"/>
        </w:rPr>
      </w:pPr>
      <w:r w:rsidRPr="4CD7DF75" w:rsidR="4CD7DF75">
        <w:rPr>
          <w:rFonts w:ascii="Times New Roman" w:hAnsi="Times New Roman" w:eastAsia="Times New Roman" w:cs="Times New Roman"/>
          <w:b w:val="0"/>
          <w:bCs w:val="0"/>
          <w:noProof w:val="0"/>
          <w:sz w:val="24"/>
          <w:szCs w:val="24"/>
          <w:lang w:val="en-US"/>
        </w:rPr>
        <w:t>I</w:t>
      </w:r>
      <w:r w:rsidRPr="4CD7DF75" w:rsidR="4CD7DF75">
        <w:rPr>
          <w:rFonts w:ascii="Times New Roman" w:hAnsi="Times New Roman" w:eastAsia="Times New Roman" w:cs="Times New Roman"/>
          <w:noProof w:val="0"/>
          <w:sz w:val="24"/>
          <w:szCs w:val="24"/>
          <w:lang w:val="en-US"/>
        </w:rPr>
        <w:t>nternational Peace and Conflict Resolution (MA’18)</w:t>
      </w:r>
    </w:p>
    <w:p w:rsidR="4CD7DF75" w:rsidP="4CD7DF75" w:rsidRDefault="4CD7DF75" w14:noSpellErr="1" w14:paraId="4226FB6D" w14:textId="0B74EE76">
      <w:pPr>
        <w:spacing w:line="360" w:lineRule="auto"/>
        <w:rPr>
          <w:rFonts w:ascii="Times New Roman" w:hAnsi="Times New Roman" w:eastAsia="Times New Roman" w:cs="Times New Roman"/>
          <w:noProof w:val="0"/>
          <w:sz w:val="24"/>
          <w:szCs w:val="24"/>
          <w:lang w:val="en-US"/>
        </w:rPr>
      </w:pPr>
      <w:r w:rsidRPr="4CD7DF75" w:rsidR="4CD7DF75">
        <w:rPr>
          <w:rFonts w:ascii="Times New Roman" w:hAnsi="Times New Roman" w:eastAsia="Times New Roman" w:cs="Times New Roman"/>
          <w:noProof w:val="0"/>
          <w:sz w:val="24"/>
          <w:szCs w:val="24"/>
          <w:lang w:val="en-US"/>
        </w:rPr>
        <w:t xml:space="preserve">American University, School of International Service </w:t>
      </w:r>
    </w:p>
    <w:p w:rsidR="4CD7DF75" w:rsidP="41F9D390" w:rsidRDefault="4CD7DF75" w14:paraId="497D48D6" w14:textId="41EE7446">
      <w:pPr>
        <w:spacing w:line="360" w:lineRule="auto"/>
        <w:jc w:val="left"/>
        <w:rPr>
          <w:rFonts w:ascii="Times New Roman" w:hAnsi="Times New Roman" w:eastAsia="Times New Roman" w:cs="Times New Roman"/>
          <w:b w:val="1"/>
          <w:bCs w:val="1"/>
          <w:noProof w:val="0"/>
          <w:sz w:val="24"/>
          <w:szCs w:val="24"/>
          <w:lang w:val="en-US"/>
        </w:rPr>
      </w:pPr>
      <w:r w:rsidRPr="41F9D390" w:rsidR="41F9D390">
        <w:rPr>
          <w:rFonts w:ascii="Times New Roman" w:hAnsi="Times New Roman" w:eastAsia="Times New Roman" w:cs="Times New Roman"/>
          <w:noProof w:val="0"/>
          <w:sz w:val="24"/>
          <w:szCs w:val="24"/>
          <w:lang w:val="en-US"/>
        </w:rPr>
        <w:t xml:space="preserve"> </w:t>
      </w:r>
      <w:r w:rsidRPr="41F9D390" w:rsidR="41F9D390">
        <w:rPr>
          <w:rFonts w:ascii="Times New Roman" w:hAnsi="Times New Roman" w:eastAsia="Times New Roman" w:cs="Times New Roman"/>
          <w:b w:val="1"/>
          <w:bCs w:val="1"/>
          <w:noProof w:val="0"/>
          <w:sz w:val="24"/>
          <w:szCs w:val="24"/>
          <w:lang w:val="en-US"/>
        </w:rPr>
        <w:t xml:space="preserve">“Gender Politics in </w:t>
      </w:r>
      <w:proofErr w:type="spellStart"/>
      <w:r w:rsidRPr="41F9D390" w:rsidR="41F9D390">
        <w:rPr>
          <w:rFonts w:ascii="Times New Roman" w:hAnsi="Times New Roman" w:eastAsia="Times New Roman" w:cs="Times New Roman"/>
          <w:b w:val="1"/>
          <w:bCs w:val="1"/>
          <w:noProof w:val="0"/>
          <w:sz w:val="24"/>
          <w:szCs w:val="24"/>
          <w:lang w:val="en-US"/>
        </w:rPr>
        <w:t>Narco</w:t>
      </w:r>
      <w:proofErr w:type="spellEnd"/>
      <w:r w:rsidRPr="41F9D390" w:rsidR="41F9D390">
        <w:rPr>
          <w:rFonts w:ascii="Times New Roman" w:hAnsi="Times New Roman" w:eastAsia="Times New Roman" w:cs="Times New Roman"/>
          <w:b w:val="1"/>
          <w:bCs w:val="1"/>
          <w:noProof w:val="0"/>
          <w:sz w:val="24"/>
          <w:szCs w:val="24"/>
          <w:lang w:val="en-US"/>
        </w:rPr>
        <w:t xml:space="preserve"> Telenovelas:</w:t>
      </w:r>
      <w:r w:rsidRPr="41F9D390" w:rsidR="41F9D390">
        <w:rPr>
          <w:rFonts w:ascii="Times New Roman" w:hAnsi="Times New Roman" w:eastAsia="Times New Roman" w:cs="Times New Roman"/>
          <w:b w:val="1"/>
          <w:bCs w:val="1"/>
          <w:noProof w:val="0"/>
          <w:sz w:val="24"/>
          <w:szCs w:val="24"/>
          <w:lang w:val="en-US"/>
        </w:rPr>
        <w:t xml:space="preserve"> </w:t>
      </w:r>
      <w:r w:rsidRPr="41F9D390" w:rsidR="41F9D390">
        <w:rPr>
          <w:rFonts w:ascii="Times New Roman" w:hAnsi="Times New Roman" w:eastAsia="Times New Roman" w:cs="Times New Roman"/>
          <w:b w:val="1"/>
          <w:bCs w:val="1"/>
          <w:noProof w:val="0"/>
          <w:sz w:val="24"/>
          <w:szCs w:val="24"/>
          <w:lang w:val="en-US"/>
        </w:rPr>
        <w:t xml:space="preserve">Women in the Mexican Imagination in </w:t>
      </w:r>
      <w:r w:rsidRPr="41F9D390" w:rsidR="41F9D390">
        <w:rPr>
          <w:rFonts w:ascii="Times New Roman" w:hAnsi="Times New Roman" w:eastAsia="Times New Roman" w:cs="Times New Roman"/>
          <w:b w:val="1"/>
          <w:bCs w:val="1"/>
          <w:i w:val="1"/>
          <w:iCs w:val="1"/>
          <w:noProof w:val="0"/>
          <w:sz w:val="24"/>
          <w:szCs w:val="24"/>
          <w:lang w:val="en-US"/>
        </w:rPr>
        <w:t>La Reina del Sur</w:t>
      </w:r>
      <w:r w:rsidRPr="41F9D390" w:rsidR="41F9D390">
        <w:rPr>
          <w:rFonts w:ascii="Times New Roman" w:hAnsi="Times New Roman" w:eastAsia="Times New Roman" w:cs="Times New Roman"/>
          <w:b w:val="1"/>
          <w:bCs w:val="1"/>
          <w:noProof w:val="0"/>
          <w:sz w:val="24"/>
          <w:szCs w:val="24"/>
          <w:lang w:val="en-US"/>
        </w:rPr>
        <w:t>”</w:t>
      </w:r>
    </w:p>
    <w:p w:rsidR="4CD7DF75" w:rsidP="41F9D390" w:rsidRDefault="4CD7DF75" w14:paraId="73736BE0" w14:textId="4BC42235">
      <w:pPr>
        <w:spacing w:line="360" w:lineRule="auto"/>
        <w:ind w:firstLine="720"/>
        <w:rPr>
          <w:rFonts w:ascii="Times New Roman" w:hAnsi="Times New Roman" w:eastAsia="Times New Roman" w:cs="Times New Roman"/>
          <w:noProof w:val="0"/>
          <w:sz w:val="24"/>
          <w:szCs w:val="24"/>
          <w:lang w:val="en-US"/>
        </w:rPr>
      </w:pPr>
      <w:r w:rsidRPr="41F9D390" w:rsidR="41F9D390">
        <w:rPr>
          <w:rFonts w:ascii="Times New Roman" w:hAnsi="Times New Roman" w:eastAsia="Times New Roman" w:cs="Times New Roman"/>
          <w:noProof w:val="0"/>
          <w:sz w:val="24"/>
          <w:szCs w:val="24"/>
          <w:lang w:val="en-US"/>
        </w:rPr>
        <w:t xml:space="preserve">The </w:t>
      </w:r>
      <w:proofErr w:type="spellStart"/>
      <w:r w:rsidRPr="41F9D390" w:rsidR="41F9D390">
        <w:rPr>
          <w:rFonts w:ascii="Times New Roman" w:hAnsi="Times New Roman" w:eastAsia="Times New Roman" w:cs="Times New Roman"/>
          <w:noProof w:val="0"/>
          <w:sz w:val="24"/>
          <w:szCs w:val="24"/>
          <w:lang w:val="en-US"/>
        </w:rPr>
        <w:t>narco</w:t>
      </w:r>
      <w:proofErr w:type="spellEnd"/>
      <w:r w:rsidRPr="41F9D390" w:rsidR="41F9D390">
        <w:rPr>
          <w:rFonts w:ascii="Times New Roman" w:hAnsi="Times New Roman" w:eastAsia="Times New Roman" w:cs="Times New Roman"/>
          <w:noProof w:val="0"/>
          <w:sz w:val="24"/>
          <w:szCs w:val="24"/>
          <w:lang w:val="en-US"/>
        </w:rPr>
        <w:t xml:space="preserve"> telenovela presents a unique site for cultural resignification of social identities, hegemonic constraints, and popular culture in Latin America. As a </w:t>
      </w:r>
      <w:proofErr w:type="spellStart"/>
      <w:r w:rsidRPr="41F9D390" w:rsidR="41F9D390">
        <w:rPr>
          <w:rFonts w:ascii="Times New Roman" w:hAnsi="Times New Roman" w:eastAsia="Times New Roman" w:cs="Times New Roman"/>
          <w:noProof w:val="0"/>
          <w:sz w:val="24"/>
          <w:szCs w:val="24"/>
          <w:lang w:val="en-US"/>
        </w:rPr>
        <w:t>narco</w:t>
      </w:r>
      <w:proofErr w:type="spellEnd"/>
      <w:r w:rsidRPr="41F9D390" w:rsidR="41F9D390">
        <w:rPr>
          <w:rFonts w:ascii="Times New Roman" w:hAnsi="Times New Roman" w:eastAsia="Times New Roman" w:cs="Times New Roman"/>
          <w:noProof w:val="0"/>
          <w:sz w:val="24"/>
          <w:szCs w:val="24"/>
          <w:lang w:val="en-US"/>
        </w:rPr>
        <w:t xml:space="preserve"> cultural production, these melodramas reflect regimes of thanatological power embedded in narratives of resistance against the State. </w:t>
      </w:r>
      <w:proofErr w:type="spellStart"/>
      <w:r w:rsidRPr="41F9D390" w:rsidR="41F9D390">
        <w:rPr>
          <w:rFonts w:ascii="Times New Roman" w:hAnsi="Times New Roman" w:eastAsia="Times New Roman" w:cs="Times New Roman"/>
          <w:noProof w:val="0"/>
          <w:sz w:val="24"/>
          <w:szCs w:val="24"/>
          <w:lang w:val="en-US"/>
        </w:rPr>
        <w:t>Narco</w:t>
      </w:r>
      <w:proofErr w:type="spellEnd"/>
      <w:r w:rsidRPr="41F9D390" w:rsidR="41F9D390">
        <w:rPr>
          <w:rFonts w:ascii="Times New Roman" w:hAnsi="Times New Roman" w:eastAsia="Times New Roman" w:cs="Times New Roman"/>
          <w:noProof w:val="0"/>
          <w:sz w:val="24"/>
          <w:szCs w:val="24"/>
          <w:lang w:val="en-US"/>
        </w:rPr>
        <w:t xml:space="preserve"> telenovelas provide an alternative interpretation of </w:t>
      </w:r>
      <w:proofErr w:type="spellStart"/>
      <w:r w:rsidRPr="41F9D390" w:rsidR="41F9D390">
        <w:rPr>
          <w:rFonts w:ascii="Times New Roman" w:hAnsi="Times New Roman" w:eastAsia="Times New Roman" w:cs="Times New Roman"/>
          <w:noProof w:val="0"/>
          <w:sz w:val="24"/>
          <w:szCs w:val="24"/>
          <w:lang w:val="en-US"/>
        </w:rPr>
        <w:t>nationness</w:t>
      </w:r>
      <w:proofErr w:type="spellEnd"/>
      <w:r w:rsidRPr="41F9D390" w:rsidR="41F9D390">
        <w:rPr>
          <w:rFonts w:ascii="Times New Roman" w:hAnsi="Times New Roman" w:eastAsia="Times New Roman" w:cs="Times New Roman"/>
          <w:noProof w:val="0"/>
          <w:sz w:val="24"/>
          <w:szCs w:val="24"/>
          <w:lang w:val="en-US"/>
        </w:rPr>
        <w:t xml:space="preserve"> and national identity by inverting the metanarrative of good versus evil in the reclamation and celebration of illegality.</w:t>
      </w:r>
    </w:p>
    <w:p w:rsidR="4CD7DF75" w:rsidP="41F9D390" w:rsidRDefault="4CD7DF75" w14:paraId="4D9F6B6D" w14:textId="0F271F9F">
      <w:pPr>
        <w:spacing w:line="360" w:lineRule="auto"/>
        <w:ind w:firstLine="720"/>
        <w:rPr>
          <w:rFonts w:ascii="Times New Roman" w:hAnsi="Times New Roman" w:eastAsia="Times New Roman" w:cs="Times New Roman"/>
          <w:noProof w:val="0"/>
          <w:sz w:val="24"/>
          <w:szCs w:val="24"/>
          <w:lang w:val="en-US"/>
        </w:rPr>
      </w:pPr>
      <w:r w:rsidRPr="41F9D390" w:rsidR="41F9D390">
        <w:rPr>
          <w:rFonts w:ascii="Times New Roman" w:hAnsi="Times New Roman" w:eastAsia="Times New Roman" w:cs="Times New Roman"/>
          <w:noProof w:val="0"/>
          <w:sz w:val="24"/>
          <w:szCs w:val="24"/>
          <w:lang w:val="en-US"/>
        </w:rPr>
        <w:t xml:space="preserve">It is with this understanding of </w:t>
      </w:r>
      <w:proofErr w:type="spellStart"/>
      <w:r w:rsidRPr="41F9D390" w:rsidR="41F9D390">
        <w:rPr>
          <w:rFonts w:ascii="Times New Roman" w:hAnsi="Times New Roman" w:eastAsia="Times New Roman" w:cs="Times New Roman"/>
          <w:noProof w:val="0"/>
          <w:sz w:val="24"/>
          <w:szCs w:val="24"/>
          <w:lang w:val="en-US"/>
        </w:rPr>
        <w:t>narco</w:t>
      </w:r>
      <w:proofErr w:type="spellEnd"/>
      <w:r w:rsidRPr="41F9D390" w:rsidR="41F9D390">
        <w:rPr>
          <w:rFonts w:ascii="Times New Roman" w:hAnsi="Times New Roman" w:eastAsia="Times New Roman" w:cs="Times New Roman"/>
          <w:noProof w:val="0"/>
          <w:sz w:val="24"/>
          <w:szCs w:val="24"/>
          <w:lang w:val="en-US"/>
        </w:rPr>
        <w:t xml:space="preserve"> telenovelas that the series </w:t>
      </w:r>
      <w:r w:rsidRPr="41F9D390" w:rsidR="41F9D390">
        <w:rPr>
          <w:rFonts w:ascii="Times New Roman" w:hAnsi="Times New Roman" w:eastAsia="Times New Roman" w:cs="Times New Roman"/>
          <w:i w:val="1"/>
          <w:iCs w:val="1"/>
          <w:noProof w:val="0"/>
          <w:sz w:val="24"/>
          <w:szCs w:val="24"/>
          <w:lang w:val="en-US"/>
        </w:rPr>
        <w:t>La Reina del Sur</w:t>
      </w:r>
      <w:r w:rsidRPr="41F9D390" w:rsidR="41F9D390">
        <w:rPr>
          <w:rFonts w:ascii="Times New Roman" w:hAnsi="Times New Roman" w:eastAsia="Times New Roman" w:cs="Times New Roman"/>
          <w:noProof w:val="0"/>
          <w:sz w:val="24"/>
          <w:szCs w:val="24"/>
          <w:lang w:val="en-US"/>
        </w:rPr>
        <w:t xml:space="preserve"> will be analyzed. The 2011 telenovela follows the rise of power of Teresa Mendoza, a young Mexican woman from Sinaloa, as she becomes the leader of an international drug network in Spain. As will be argued in this paper, </w:t>
      </w:r>
      <w:r w:rsidRPr="41F9D390" w:rsidR="41F9D390">
        <w:rPr>
          <w:rFonts w:ascii="Times New Roman" w:hAnsi="Times New Roman" w:eastAsia="Times New Roman" w:cs="Times New Roman"/>
          <w:i w:val="1"/>
          <w:iCs w:val="1"/>
          <w:noProof w:val="0"/>
          <w:sz w:val="24"/>
          <w:szCs w:val="24"/>
          <w:lang w:val="en-US"/>
        </w:rPr>
        <w:t>La Reina del Sur</w:t>
      </w:r>
      <w:r w:rsidRPr="41F9D390" w:rsidR="41F9D390">
        <w:rPr>
          <w:rFonts w:ascii="Times New Roman" w:hAnsi="Times New Roman" w:eastAsia="Times New Roman" w:cs="Times New Roman"/>
          <w:noProof w:val="0"/>
          <w:sz w:val="24"/>
          <w:szCs w:val="24"/>
          <w:lang w:val="en-US"/>
        </w:rPr>
        <w:t xml:space="preserve"> provides not only a biting critique on the war on drugs, but fundamentally challenges the </w:t>
      </w:r>
      <w:proofErr w:type="spellStart"/>
      <w:r w:rsidRPr="41F9D390" w:rsidR="41F9D390">
        <w:rPr>
          <w:rFonts w:ascii="Times New Roman" w:hAnsi="Times New Roman" w:eastAsia="Times New Roman" w:cs="Times New Roman"/>
          <w:noProof w:val="0"/>
          <w:sz w:val="24"/>
          <w:szCs w:val="24"/>
          <w:lang w:val="en-US"/>
        </w:rPr>
        <w:t>Partido</w:t>
      </w:r>
      <w:proofErr w:type="spellEnd"/>
      <w:r w:rsidRPr="41F9D390" w:rsidR="41F9D390">
        <w:rPr>
          <w:rFonts w:ascii="Times New Roman" w:hAnsi="Times New Roman" w:eastAsia="Times New Roman" w:cs="Times New Roman"/>
          <w:noProof w:val="0"/>
          <w:sz w:val="24"/>
          <w:szCs w:val="24"/>
          <w:lang w:val="en-US"/>
        </w:rPr>
        <w:t xml:space="preserve"> </w:t>
      </w:r>
      <w:proofErr w:type="spellStart"/>
      <w:r w:rsidRPr="41F9D390" w:rsidR="41F9D390">
        <w:rPr>
          <w:rFonts w:ascii="Times New Roman" w:hAnsi="Times New Roman" w:eastAsia="Times New Roman" w:cs="Times New Roman"/>
          <w:noProof w:val="0"/>
          <w:sz w:val="24"/>
          <w:szCs w:val="24"/>
          <w:lang w:val="en-US"/>
        </w:rPr>
        <w:t>Revolucionario</w:t>
      </w:r>
      <w:proofErr w:type="spellEnd"/>
      <w:r w:rsidRPr="41F9D390" w:rsidR="41F9D390">
        <w:rPr>
          <w:rFonts w:ascii="Times New Roman" w:hAnsi="Times New Roman" w:eastAsia="Times New Roman" w:cs="Times New Roman"/>
          <w:noProof w:val="0"/>
          <w:sz w:val="24"/>
          <w:szCs w:val="24"/>
          <w:lang w:val="en-US"/>
        </w:rPr>
        <w:t xml:space="preserve"> </w:t>
      </w:r>
      <w:proofErr w:type="spellStart"/>
      <w:r w:rsidRPr="41F9D390" w:rsidR="41F9D390">
        <w:rPr>
          <w:rFonts w:ascii="Times New Roman" w:hAnsi="Times New Roman" w:eastAsia="Times New Roman" w:cs="Times New Roman"/>
          <w:noProof w:val="0"/>
          <w:sz w:val="24"/>
          <w:szCs w:val="24"/>
          <w:lang w:val="en-US"/>
        </w:rPr>
        <w:t>Institucional</w:t>
      </w:r>
      <w:proofErr w:type="spellEnd"/>
      <w:r w:rsidRPr="41F9D390" w:rsidR="41F9D390">
        <w:rPr>
          <w:rFonts w:ascii="Times New Roman" w:hAnsi="Times New Roman" w:eastAsia="Times New Roman" w:cs="Times New Roman"/>
          <w:noProof w:val="0"/>
          <w:sz w:val="24"/>
          <w:szCs w:val="24"/>
          <w:lang w:val="en-US"/>
        </w:rPr>
        <w:t xml:space="preserve"> (PRI)  politics of the Mexican state by contesting the party’s rhetoric of a unified nation and the public discourse of women in Mexican society. </w:t>
      </w:r>
      <w:r w:rsidRPr="41F9D390" w:rsidR="41F9D390">
        <w:rPr>
          <w:rFonts w:ascii="Times New Roman" w:hAnsi="Times New Roman" w:eastAsia="Times New Roman" w:cs="Times New Roman"/>
          <w:i w:val="1"/>
          <w:iCs w:val="1"/>
          <w:noProof w:val="0"/>
          <w:sz w:val="24"/>
          <w:szCs w:val="24"/>
          <w:lang w:val="en-US"/>
        </w:rPr>
        <w:t>La Reina del Sur</w:t>
      </w:r>
      <w:r w:rsidRPr="41F9D390" w:rsidR="41F9D390">
        <w:rPr>
          <w:rFonts w:ascii="Times New Roman" w:hAnsi="Times New Roman" w:eastAsia="Times New Roman" w:cs="Times New Roman"/>
          <w:noProof w:val="0"/>
          <w:sz w:val="24"/>
          <w:szCs w:val="24"/>
          <w:lang w:val="en-US"/>
        </w:rPr>
        <w:t xml:space="preserve"> complicates the concept of “lo </w:t>
      </w:r>
      <w:proofErr w:type="spellStart"/>
      <w:r w:rsidRPr="41F9D390" w:rsidR="41F9D390">
        <w:rPr>
          <w:rFonts w:ascii="Times New Roman" w:hAnsi="Times New Roman" w:eastAsia="Times New Roman" w:cs="Times New Roman"/>
          <w:noProof w:val="0"/>
          <w:sz w:val="24"/>
          <w:szCs w:val="24"/>
          <w:lang w:val="en-US"/>
        </w:rPr>
        <w:t>narco</w:t>
      </w:r>
      <w:proofErr w:type="spellEnd"/>
      <w:r w:rsidRPr="41F9D390" w:rsidR="41F9D390">
        <w:rPr>
          <w:rFonts w:ascii="Times New Roman" w:hAnsi="Times New Roman" w:eastAsia="Times New Roman" w:cs="Times New Roman"/>
          <w:noProof w:val="0"/>
          <w:sz w:val="24"/>
          <w:szCs w:val="24"/>
          <w:lang w:val="en-US"/>
        </w:rPr>
        <w:t xml:space="preserve">” by putting a female protagonist in a male­ dominant role, challenging at the same time the role of women in the Mexican imagination as agents of power. This inversion of patriarchy at the center of </w:t>
      </w:r>
      <w:proofErr w:type="spellStart"/>
      <w:r w:rsidRPr="41F9D390" w:rsidR="41F9D390">
        <w:rPr>
          <w:rFonts w:ascii="Times New Roman" w:hAnsi="Times New Roman" w:eastAsia="Times New Roman" w:cs="Times New Roman"/>
          <w:i w:val="1"/>
          <w:iCs w:val="1"/>
          <w:noProof w:val="0"/>
          <w:sz w:val="24"/>
          <w:szCs w:val="24"/>
          <w:lang w:val="en-US"/>
        </w:rPr>
        <w:t>narco</w:t>
      </w:r>
      <w:proofErr w:type="spellEnd"/>
      <w:r w:rsidRPr="41F9D390" w:rsidR="41F9D390">
        <w:rPr>
          <w:rFonts w:ascii="Times New Roman" w:hAnsi="Times New Roman" w:eastAsia="Times New Roman" w:cs="Times New Roman"/>
          <w:i w:val="1"/>
          <w:iCs w:val="1"/>
          <w:noProof w:val="0"/>
          <w:sz w:val="24"/>
          <w:szCs w:val="24"/>
          <w:lang w:val="en-US"/>
        </w:rPr>
        <w:t xml:space="preserve"> </w:t>
      </w:r>
      <w:proofErr w:type="spellStart"/>
      <w:r w:rsidRPr="41F9D390" w:rsidR="41F9D390">
        <w:rPr>
          <w:rFonts w:ascii="Times New Roman" w:hAnsi="Times New Roman" w:eastAsia="Times New Roman" w:cs="Times New Roman"/>
          <w:i w:val="1"/>
          <w:iCs w:val="1"/>
          <w:noProof w:val="0"/>
          <w:sz w:val="24"/>
          <w:szCs w:val="24"/>
          <w:lang w:val="en-US"/>
        </w:rPr>
        <w:t>cultura</w:t>
      </w:r>
      <w:r w:rsidRPr="41F9D390" w:rsidR="41F9D390">
        <w:rPr>
          <w:rFonts w:ascii="Times New Roman" w:hAnsi="Times New Roman" w:eastAsia="Times New Roman" w:cs="Times New Roman"/>
          <w:noProof w:val="0"/>
          <w:sz w:val="24"/>
          <w:szCs w:val="24"/>
          <w:lang w:val="en-US"/>
        </w:rPr>
        <w:t>­</w:t>
      </w:r>
      <w:proofErr w:type="spellEnd"/>
      <w:r w:rsidRPr="41F9D390" w:rsidR="41F9D390">
        <w:rPr>
          <w:rFonts w:ascii="Times New Roman" w:hAnsi="Times New Roman" w:eastAsia="Times New Roman" w:cs="Times New Roman"/>
          <w:noProof w:val="0"/>
          <w:sz w:val="24"/>
          <w:szCs w:val="24"/>
          <w:lang w:val="en-US"/>
        </w:rPr>
        <w:t xml:space="preserve"> in </w:t>
      </w:r>
      <w:r w:rsidRPr="41F9D390" w:rsidR="41F9D390">
        <w:rPr>
          <w:rFonts w:ascii="Times New Roman" w:hAnsi="Times New Roman" w:eastAsia="Times New Roman" w:cs="Times New Roman"/>
          <w:i w:val="1"/>
          <w:iCs w:val="1"/>
          <w:noProof w:val="0"/>
          <w:sz w:val="24"/>
          <w:szCs w:val="24"/>
          <w:lang w:val="en-US"/>
        </w:rPr>
        <w:t xml:space="preserve">La Reina del Sur </w:t>
      </w:r>
      <w:r w:rsidRPr="41F9D390" w:rsidR="41F9D390">
        <w:rPr>
          <w:rFonts w:ascii="Times New Roman" w:hAnsi="Times New Roman" w:eastAsia="Times New Roman" w:cs="Times New Roman"/>
          <w:noProof w:val="0"/>
          <w:sz w:val="24"/>
          <w:szCs w:val="24"/>
          <w:lang w:val="en-US"/>
        </w:rPr>
        <w:t xml:space="preserve">challenges and reimagines female archetypes of gender, femininity, and sexuality. This paper seeks to highlight gender politics in this </w:t>
      </w:r>
      <w:proofErr w:type="spellStart"/>
      <w:r w:rsidRPr="41F9D390" w:rsidR="41F9D390">
        <w:rPr>
          <w:rFonts w:ascii="Times New Roman" w:hAnsi="Times New Roman" w:eastAsia="Times New Roman" w:cs="Times New Roman"/>
          <w:noProof w:val="0"/>
          <w:sz w:val="24"/>
          <w:szCs w:val="24"/>
          <w:lang w:val="en-US"/>
        </w:rPr>
        <w:t>narconovela</w:t>
      </w:r>
      <w:proofErr w:type="spellEnd"/>
      <w:r w:rsidRPr="41F9D390" w:rsidR="41F9D390">
        <w:rPr>
          <w:rFonts w:ascii="Times New Roman" w:hAnsi="Times New Roman" w:eastAsia="Times New Roman" w:cs="Times New Roman"/>
          <w:i w:val="1"/>
          <w:iCs w:val="1"/>
          <w:noProof w:val="0"/>
          <w:sz w:val="24"/>
          <w:szCs w:val="24"/>
          <w:lang w:val="en-US"/>
        </w:rPr>
        <w:t xml:space="preserve"> </w:t>
      </w:r>
      <w:r w:rsidRPr="41F9D390" w:rsidR="41F9D390">
        <w:rPr>
          <w:rFonts w:ascii="Times New Roman" w:hAnsi="Times New Roman" w:eastAsia="Times New Roman" w:cs="Times New Roman"/>
          <w:noProof w:val="0"/>
          <w:sz w:val="24"/>
          <w:szCs w:val="24"/>
          <w:lang w:val="en-US"/>
        </w:rPr>
        <w:t>as intimately tied to conceptions of nation and national identity in Mexico.</w:t>
      </w:r>
    </w:p>
    <w:p w:rsidR="4CD7DF75" w:rsidP="4CD7DF75" w:rsidRDefault="4CD7DF75" w14:noSpellErr="1" w14:paraId="0E2B33DD" w14:textId="20D22EE0">
      <w:pPr>
        <w:spacing w:line="360" w:lineRule="auto"/>
        <w:rPr>
          <w:rFonts w:ascii="Times New Roman" w:hAnsi="Times New Roman" w:eastAsia="Times New Roman" w:cs="Times New Roman"/>
          <w:noProof w:val="0"/>
          <w:sz w:val="24"/>
          <w:szCs w:val="24"/>
          <w:lang w:val="en-US"/>
        </w:rPr>
      </w:pPr>
      <w:r w:rsidRPr="4CD7DF75" w:rsidR="4CD7DF75">
        <w:rPr>
          <w:rFonts w:ascii="Times New Roman" w:hAnsi="Times New Roman" w:eastAsia="Times New Roman" w:cs="Times New Roman"/>
          <w:noProof w:val="0"/>
          <w:sz w:val="24"/>
          <w:szCs w:val="24"/>
          <w:lang w:val="en-US"/>
        </w:rPr>
        <w:t xml:space="preserve"> ----------------------------------------------------------------------------------------------------------</w:t>
      </w:r>
    </w:p>
    <w:p w:rsidR="4CD7DF75" w:rsidP="4CD7DF75" w:rsidRDefault="4CD7DF75" w14:noSpellErr="1" w14:paraId="29B10891" w14:textId="7C8B1EAD">
      <w:pPr>
        <w:pStyle w:val="Normal"/>
        <w:spacing w:line="360" w:lineRule="auto"/>
        <w:ind w:left="0"/>
        <w:rPr>
          <w:rFonts w:ascii="Times New Roman" w:hAnsi="Times New Roman" w:eastAsia="Times New Roman" w:cs="Times New Roman"/>
          <w:b w:val="1"/>
          <w:bCs w:val="1"/>
          <w:noProof w:val="0"/>
          <w:sz w:val="24"/>
          <w:szCs w:val="24"/>
          <w:lang w:val="en-US"/>
        </w:rPr>
      </w:pPr>
      <w:r w:rsidRPr="4CD7DF75" w:rsidR="4CD7DF75">
        <w:rPr>
          <w:rFonts w:ascii="Times New Roman" w:hAnsi="Times New Roman" w:eastAsia="Times New Roman" w:cs="Times New Roman"/>
          <w:b w:val="1"/>
          <w:bCs w:val="1"/>
          <w:noProof w:val="0"/>
          <w:sz w:val="24"/>
          <w:szCs w:val="24"/>
          <w:u w:val="single"/>
          <w:lang w:val="en-US"/>
        </w:rPr>
        <w:t>D</w:t>
      </w:r>
    </w:p>
    <w:p w:rsidR="4CD7DF75" w:rsidP="41F9D390" w:rsidRDefault="4CD7DF75" w14:paraId="3F89AEEA" w14:textId="117357CC">
      <w:pPr>
        <w:pStyle w:val="Normal"/>
        <w:spacing w:line="360" w:lineRule="auto"/>
        <w:ind w:left="0"/>
        <w:rPr>
          <w:rFonts w:ascii="Times New Roman" w:hAnsi="Times New Roman" w:eastAsia="Times New Roman" w:cs="Times New Roman"/>
          <w:sz w:val="24"/>
          <w:szCs w:val="24"/>
        </w:rPr>
      </w:pPr>
      <w:r w:rsidRPr="41F9D390" w:rsidR="41F9D390">
        <w:rPr>
          <w:rFonts w:ascii="Times New Roman" w:hAnsi="Times New Roman" w:eastAsia="Times New Roman" w:cs="Times New Roman"/>
          <w:b w:val="1"/>
          <w:bCs w:val="1"/>
          <w:noProof w:val="0"/>
          <w:sz w:val="24"/>
          <w:szCs w:val="24"/>
          <w:lang w:val="en-US"/>
        </w:rPr>
        <w:t xml:space="preserve">Sarah </w:t>
      </w:r>
      <w:proofErr w:type="spellStart"/>
      <w:r w:rsidRPr="41F9D390" w:rsidR="41F9D390">
        <w:rPr>
          <w:rFonts w:ascii="Times New Roman" w:hAnsi="Times New Roman" w:eastAsia="Times New Roman" w:cs="Times New Roman"/>
          <w:b w:val="1"/>
          <w:bCs w:val="1"/>
          <w:noProof w:val="0"/>
          <w:sz w:val="24"/>
          <w:szCs w:val="24"/>
          <w:lang w:val="en-US"/>
        </w:rPr>
        <w:t>Dowman</w:t>
      </w:r>
      <w:proofErr w:type="spellEnd"/>
    </w:p>
    <w:p w:rsidR="4CD7DF75" w:rsidP="4CD7DF75" w:rsidRDefault="4CD7DF75" w14:noSpellErr="1" w14:paraId="6E2AB8E8" w14:textId="3721F86F">
      <w:pPr>
        <w:spacing w:line="360" w:lineRule="auto"/>
        <w:ind w:left="0"/>
        <w:rPr>
          <w:rFonts w:ascii="Times New Roman" w:hAnsi="Times New Roman" w:eastAsia="Times New Roman" w:cs="Times New Roman"/>
          <w:noProof w:val="0"/>
          <w:sz w:val="24"/>
          <w:szCs w:val="24"/>
          <w:lang w:val="en-US"/>
        </w:rPr>
      </w:pPr>
      <w:r w:rsidRPr="4CD7DF75" w:rsidR="4CD7DF75">
        <w:rPr>
          <w:rFonts w:ascii="Times New Roman" w:hAnsi="Times New Roman" w:eastAsia="Times New Roman" w:cs="Times New Roman"/>
          <w:noProof w:val="0"/>
          <w:sz w:val="24"/>
          <w:szCs w:val="24"/>
          <w:lang w:val="en-US"/>
        </w:rPr>
        <w:t>University of Maryland</w:t>
      </w:r>
      <w:r w:rsidRPr="4CD7DF75" w:rsidR="4CD7DF75">
        <w:rPr>
          <w:rFonts w:ascii="Times New Roman" w:hAnsi="Times New Roman" w:eastAsia="Times New Roman" w:cs="Times New Roman"/>
          <w:noProof w:val="0"/>
          <w:sz w:val="24"/>
          <w:szCs w:val="24"/>
          <w:lang w:val="en-US"/>
        </w:rPr>
        <w:t>, Spanish Department</w:t>
      </w:r>
    </w:p>
    <w:p w:rsidR="4CD7DF75" w:rsidP="41F9D390" w:rsidRDefault="4CD7DF75" w14:paraId="5ACAF4B2" w14:textId="6735B290">
      <w:pPr>
        <w:spacing w:line="360" w:lineRule="auto"/>
        <w:ind w:left="0"/>
        <w:jc w:val="left"/>
        <w:rPr>
          <w:rFonts w:ascii="Times New Roman" w:hAnsi="Times New Roman" w:eastAsia="Times New Roman" w:cs="Times New Roman"/>
          <w:b w:val="1"/>
          <w:bCs w:val="1"/>
          <w:noProof w:val="0"/>
          <w:sz w:val="24"/>
          <w:szCs w:val="24"/>
          <w:lang w:val="en-US"/>
        </w:rPr>
      </w:pPr>
      <w:r w:rsidRPr="41F9D390" w:rsidR="41F9D390">
        <w:rPr>
          <w:rFonts w:ascii="Times New Roman" w:hAnsi="Times New Roman" w:eastAsia="Times New Roman" w:cs="Times New Roman"/>
          <w:b w:val="1"/>
          <w:bCs w:val="1"/>
          <w:noProof w:val="0"/>
          <w:sz w:val="24"/>
          <w:szCs w:val="24"/>
          <w:lang w:val="en-US"/>
        </w:rPr>
        <w:t>"</w:t>
      </w:r>
      <w:r w:rsidRPr="41F9D390" w:rsidR="41F9D390">
        <w:rPr>
          <w:rFonts w:ascii="Times New Roman" w:hAnsi="Times New Roman" w:eastAsia="Times New Roman" w:cs="Times New Roman"/>
          <w:b w:val="1"/>
          <w:bCs w:val="1"/>
          <w:noProof w:val="0"/>
          <w:sz w:val="24"/>
          <w:szCs w:val="24"/>
          <w:lang w:val="en-US"/>
        </w:rPr>
        <w:t xml:space="preserve">La </w:t>
      </w:r>
      <w:proofErr w:type="spellStart"/>
      <w:r w:rsidRPr="41F9D390" w:rsidR="41F9D390">
        <w:rPr>
          <w:rFonts w:ascii="Times New Roman" w:hAnsi="Times New Roman" w:eastAsia="Times New Roman" w:cs="Times New Roman"/>
          <w:b w:val="1"/>
          <w:bCs w:val="1"/>
          <w:noProof w:val="0"/>
          <w:sz w:val="24"/>
          <w:szCs w:val="24"/>
          <w:lang w:val="en-US"/>
        </w:rPr>
        <w:t>Chingada</w:t>
      </w:r>
      <w:proofErr w:type="spellEnd"/>
      <w:r w:rsidRPr="41F9D390" w:rsidR="41F9D390">
        <w:rPr>
          <w:rFonts w:ascii="Times New Roman" w:hAnsi="Times New Roman" w:eastAsia="Times New Roman" w:cs="Times New Roman"/>
          <w:b w:val="1"/>
          <w:bCs w:val="1"/>
          <w:noProof w:val="0"/>
          <w:sz w:val="24"/>
          <w:szCs w:val="24"/>
          <w:lang w:val="en-US"/>
        </w:rPr>
        <w:t xml:space="preserve">, La Virgin y La </w:t>
      </w:r>
      <w:proofErr w:type="spellStart"/>
      <w:r w:rsidRPr="41F9D390" w:rsidR="41F9D390">
        <w:rPr>
          <w:rFonts w:ascii="Times New Roman" w:hAnsi="Times New Roman" w:eastAsia="Times New Roman" w:cs="Times New Roman"/>
          <w:b w:val="1"/>
          <w:bCs w:val="1"/>
          <w:noProof w:val="0"/>
          <w:sz w:val="24"/>
          <w:szCs w:val="24"/>
          <w:lang w:val="en-US"/>
        </w:rPr>
        <w:t>Punkera</w:t>
      </w:r>
      <w:proofErr w:type="spellEnd"/>
      <w:r w:rsidRPr="41F9D390" w:rsidR="41F9D390">
        <w:rPr>
          <w:rFonts w:ascii="Times New Roman" w:hAnsi="Times New Roman" w:eastAsia="Times New Roman" w:cs="Times New Roman"/>
          <w:b w:val="1"/>
          <w:bCs w:val="1"/>
          <w:noProof w:val="0"/>
          <w:sz w:val="24"/>
          <w:szCs w:val="24"/>
          <w:lang w:val="en-US"/>
        </w:rPr>
        <w:t>:</w:t>
      </w:r>
      <w:r w:rsidRPr="41F9D390" w:rsidR="41F9D390">
        <w:rPr>
          <w:rFonts w:ascii="Times New Roman" w:hAnsi="Times New Roman" w:eastAsia="Times New Roman" w:cs="Times New Roman"/>
          <w:b w:val="1"/>
          <w:bCs w:val="1"/>
          <w:noProof w:val="0"/>
          <w:sz w:val="24"/>
          <w:szCs w:val="24"/>
          <w:lang w:val="en-US"/>
        </w:rPr>
        <w:t xml:space="preserve"> Rethinking </w:t>
      </w:r>
      <w:proofErr w:type="spellStart"/>
      <w:r w:rsidRPr="41F9D390" w:rsidR="41F9D390">
        <w:rPr>
          <w:rFonts w:ascii="Times New Roman" w:hAnsi="Times New Roman" w:eastAsia="Times New Roman" w:cs="Times New Roman"/>
          <w:b w:val="1"/>
          <w:bCs w:val="1"/>
          <w:noProof w:val="0"/>
          <w:sz w:val="24"/>
          <w:szCs w:val="24"/>
          <w:lang w:val="en-US"/>
        </w:rPr>
        <w:t>Chicanx</w:t>
      </w:r>
      <w:proofErr w:type="spellEnd"/>
      <w:r w:rsidRPr="41F9D390" w:rsidR="41F9D390">
        <w:rPr>
          <w:rFonts w:ascii="Times New Roman" w:hAnsi="Times New Roman" w:eastAsia="Times New Roman" w:cs="Times New Roman"/>
          <w:b w:val="1"/>
          <w:bCs w:val="1"/>
          <w:noProof w:val="0"/>
          <w:sz w:val="24"/>
          <w:szCs w:val="24"/>
          <w:lang w:val="en-US"/>
        </w:rPr>
        <w:t xml:space="preserve"> Archetypes Through Queer Latinx Punk Rock</w:t>
      </w:r>
      <w:r w:rsidRPr="41F9D390" w:rsidR="41F9D390">
        <w:rPr>
          <w:rFonts w:ascii="Times New Roman" w:hAnsi="Times New Roman" w:eastAsia="Times New Roman" w:cs="Times New Roman"/>
          <w:b w:val="1"/>
          <w:bCs w:val="1"/>
          <w:noProof w:val="0"/>
          <w:sz w:val="24"/>
          <w:szCs w:val="24"/>
          <w:lang w:val="en-US"/>
        </w:rPr>
        <w:t>"</w:t>
      </w:r>
    </w:p>
    <w:p w:rsidR="4CD7DF75" w:rsidP="4CD7DF75" w:rsidRDefault="4CD7DF75" w14:noSpellErr="1" w14:paraId="317F49DF" w14:textId="58C62069">
      <w:pPr>
        <w:spacing w:line="360" w:lineRule="auto"/>
        <w:ind w:left="0" w:firstLine="360"/>
        <w:jc w:val="both"/>
        <w:rPr>
          <w:rFonts w:ascii="Times New Roman" w:hAnsi="Times New Roman" w:eastAsia="Times New Roman" w:cs="Times New Roman"/>
          <w:noProof w:val="0"/>
          <w:sz w:val="24"/>
          <w:szCs w:val="24"/>
          <w:lang w:val="en-US"/>
        </w:rPr>
      </w:pPr>
      <w:r w:rsidRPr="4CD7DF75" w:rsidR="4CD7DF75">
        <w:rPr>
          <w:rFonts w:ascii="Times New Roman" w:hAnsi="Times New Roman" w:eastAsia="Times New Roman" w:cs="Times New Roman"/>
          <w:noProof w:val="0"/>
          <w:sz w:val="24"/>
          <w:szCs w:val="24"/>
          <w:lang w:val="en-US"/>
        </w:rPr>
        <w:t xml:space="preserve">Dissonant sounds, irreverent performances, and a raucous group of young people crowded into a dimly-lit, poorly-maintained basement may not bring to mind images of sanctuary, refuge, protection, or safety. For many marginalized and disenfranchised youths, however, punk rock is a means through which to gather and share ideas, become empowered, create, and stimulate practices of resistance. The potential of punk rock as a powerful tool of resistance comes not only from its anti-authoritarian and nonconformist attitudes and intentions, but also its inclusivity and accessibility. Speaking to a wide range of misfits and nonconformists, punk’s appeal crosses generational and geographical lines and traverses different ethnicities, genders, and sexual orientations. </w:t>
      </w:r>
    </w:p>
    <w:p w:rsidR="4CD7DF75" w:rsidP="41F9D390" w:rsidRDefault="4CD7DF75" w14:paraId="75A43B82" w14:textId="0371CDC2">
      <w:pPr>
        <w:spacing w:line="360" w:lineRule="auto"/>
        <w:ind w:left="0" w:firstLine="360"/>
        <w:rPr>
          <w:rFonts w:ascii="Times New Roman" w:hAnsi="Times New Roman" w:eastAsia="Times New Roman" w:cs="Times New Roman"/>
          <w:noProof w:val="0"/>
          <w:sz w:val="24"/>
          <w:szCs w:val="24"/>
          <w:lang w:val="en-US"/>
        </w:rPr>
      </w:pPr>
      <w:r w:rsidRPr="41F9D390" w:rsidR="41F9D390">
        <w:rPr>
          <w:rFonts w:ascii="Times New Roman" w:hAnsi="Times New Roman" w:eastAsia="Times New Roman" w:cs="Times New Roman"/>
          <w:noProof w:val="0"/>
          <w:sz w:val="24"/>
          <w:szCs w:val="24"/>
          <w:lang w:val="en-US"/>
        </w:rPr>
        <w:t xml:space="preserve">In this paper, I will present a section of my dissertation on queer Latinx punk rock in which I explore the potentiality of punk as a space of refuge, resistance, and activism. I will focus on Alicia </w:t>
      </w:r>
      <w:proofErr w:type="spellStart"/>
      <w:r w:rsidRPr="41F9D390" w:rsidR="41F9D390">
        <w:rPr>
          <w:rFonts w:ascii="Times New Roman" w:hAnsi="Times New Roman" w:eastAsia="Times New Roman" w:cs="Times New Roman"/>
          <w:noProof w:val="0"/>
          <w:sz w:val="24"/>
          <w:szCs w:val="24"/>
          <w:lang w:val="en-US"/>
        </w:rPr>
        <w:t>Amendariz</w:t>
      </w:r>
      <w:proofErr w:type="spellEnd"/>
      <w:r w:rsidRPr="41F9D390" w:rsidR="41F9D390">
        <w:rPr>
          <w:rFonts w:ascii="Times New Roman" w:hAnsi="Times New Roman" w:eastAsia="Times New Roman" w:cs="Times New Roman"/>
          <w:noProof w:val="0"/>
          <w:sz w:val="24"/>
          <w:szCs w:val="24"/>
          <w:lang w:val="en-US"/>
        </w:rPr>
        <w:t xml:space="preserve"> Velázquez, or Alice Bag, an iconic figure in the queer Latinx punk community and the broader history of punk. One of the founders of the first wave of L.A. punk in the 1970s as singer of The Bags, Alice Bag is the author of </w:t>
      </w:r>
      <w:r w:rsidRPr="41F9D390" w:rsidR="41F9D390">
        <w:rPr>
          <w:rFonts w:ascii="Times New Roman" w:hAnsi="Times New Roman" w:eastAsia="Times New Roman" w:cs="Times New Roman"/>
          <w:i w:val="1"/>
          <w:iCs w:val="1"/>
          <w:noProof w:val="0"/>
          <w:sz w:val="24"/>
          <w:szCs w:val="24"/>
          <w:lang w:val="en-US"/>
        </w:rPr>
        <w:t>Violence Girl: From East L.A. Rage to Hollywood Stage, a Chicana Punk Story</w:t>
      </w:r>
      <w:r w:rsidRPr="41F9D390" w:rsidR="41F9D390">
        <w:rPr>
          <w:rFonts w:ascii="Times New Roman" w:hAnsi="Times New Roman" w:eastAsia="Times New Roman" w:cs="Times New Roman"/>
          <w:noProof w:val="0"/>
          <w:sz w:val="24"/>
          <w:szCs w:val="24"/>
          <w:lang w:val="en-US"/>
        </w:rPr>
        <w:t xml:space="preserve"> (2011), as well as </w:t>
      </w:r>
      <w:r w:rsidRPr="41F9D390" w:rsidR="41F9D390">
        <w:rPr>
          <w:rFonts w:ascii="Times New Roman" w:hAnsi="Times New Roman" w:eastAsia="Times New Roman" w:cs="Times New Roman"/>
          <w:i w:val="1"/>
          <w:iCs w:val="1"/>
          <w:noProof w:val="0"/>
          <w:sz w:val="24"/>
          <w:szCs w:val="24"/>
          <w:lang w:val="en-US"/>
        </w:rPr>
        <w:t>Pipe Bomb for the Soul</w:t>
      </w:r>
      <w:r w:rsidRPr="41F9D390" w:rsidR="41F9D390">
        <w:rPr>
          <w:rFonts w:ascii="Times New Roman" w:hAnsi="Times New Roman" w:eastAsia="Times New Roman" w:cs="Times New Roman"/>
          <w:noProof w:val="0"/>
          <w:sz w:val="24"/>
          <w:szCs w:val="24"/>
          <w:lang w:val="en-US"/>
        </w:rPr>
        <w:t xml:space="preserve"> (2015), a work documenting her experiences while living in post-revolutionary socialist Nicaragua in 1986. She released her debut solo album in 2016 and is an active performer, blogger, and educator. Through an analysis of her diverse multimedia work, I will explore and interrogate the potentiality of punk ethics, discourses, and collectivism in the creation of resistant and activist practices in order to explain how resistance is being defined and constructed in the present.</w:t>
      </w:r>
    </w:p>
    <w:p w:rsidR="4CD7DF75" w:rsidP="41F9D390" w:rsidRDefault="4CD7DF75" w14:paraId="0C7518C5" w14:textId="660492D8">
      <w:pPr>
        <w:pStyle w:val="Normal"/>
        <w:spacing w:line="360" w:lineRule="auto"/>
        <w:ind w:left="0" w:firstLine="360"/>
        <w:rPr>
          <w:rFonts w:ascii="Times New Roman" w:hAnsi="Times New Roman" w:eastAsia="Times New Roman" w:cs="Times New Roman"/>
          <w:noProof w:val="0"/>
          <w:sz w:val="24"/>
          <w:szCs w:val="24"/>
          <w:lang w:val="en-US"/>
        </w:rPr>
      </w:pPr>
      <w:r w:rsidRPr="41F9D390" w:rsidR="41F9D390">
        <w:rPr>
          <w:rFonts w:ascii="Times New Roman" w:hAnsi="Times New Roman" w:eastAsia="Times New Roman" w:cs="Times New Roman"/>
          <w:noProof w:val="0"/>
          <w:sz w:val="24"/>
          <w:szCs w:val="24"/>
          <w:lang w:val="en-US"/>
        </w:rPr>
        <w:t>---------------------------------------------------------------------------------------------------</w:t>
      </w:r>
    </w:p>
    <w:p w:rsidR="13BEE7F1" w:rsidP="13BEE7F1" w:rsidRDefault="13BEE7F1" w14:noSpellErr="1" w14:paraId="436D5A2D" w14:textId="7AEAF334">
      <w:pPr>
        <w:pStyle w:val="Normal"/>
        <w:spacing w:line="360" w:lineRule="auto"/>
        <w:ind w:left="0"/>
        <w:jc w:val="left"/>
        <w:rPr>
          <w:rFonts w:ascii="Times New Roman" w:hAnsi="Times New Roman" w:eastAsia="Times New Roman" w:cs="Times New Roman"/>
          <w:b w:val="1"/>
          <w:bCs w:val="1"/>
          <w:noProof w:val="0"/>
          <w:sz w:val="24"/>
          <w:szCs w:val="24"/>
          <w:lang w:val="en-US"/>
        </w:rPr>
      </w:pPr>
      <w:r w:rsidRPr="13BEE7F1" w:rsidR="13BEE7F1">
        <w:rPr>
          <w:rFonts w:ascii="Times New Roman" w:hAnsi="Times New Roman" w:eastAsia="Times New Roman" w:cs="Times New Roman"/>
          <w:b w:val="1"/>
          <w:bCs w:val="1"/>
          <w:noProof w:val="0"/>
          <w:sz w:val="24"/>
          <w:szCs w:val="24"/>
          <w:u w:val="single"/>
          <w:lang w:val="en-US"/>
        </w:rPr>
        <w:t>G</w:t>
      </w:r>
    </w:p>
    <w:p w:rsidR="62929C98" w:rsidP="41F9D390" w:rsidRDefault="62929C98" w14:paraId="11AC805E" w14:textId="49441C9C">
      <w:pPr>
        <w:pStyle w:val="Normal"/>
        <w:spacing w:line="360" w:lineRule="auto"/>
        <w:ind w:left="0"/>
        <w:jc w:val="left"/>
        <w:rPr>
          <w:rFonts w:ascii="Times New Roman" w:hAnsi="Times New Roman" w:eastAsia="Times New Roman" w:cs="Times New Roman"/>
          <w:b w:val="0"/>
          <w:bCs w:val="0"/>
          <w:noProof w:val="0"/>
          <w:sz w:val="24"/>
          <w:szCs w:val="24"/>
          <w:lang w:val="en-US"/>
        </w:rPr>
      </w:pPr>
      <w:r w:rsidRPr="41F9D390" w:rsidR="41F9D390">
        <w:rPr>
          <w:rFonts w:ascii="Times New Roman" w:hAnsi="Times New Roman" w:eastAsia="Times New Roman" w:cs="Times New Roman"/>
          <w:b w:val="1"/>
          <w:bCs w:val="1"/>
          <w:noProof w:val="0"/>
          <w:sz w:val="24"/>
          <w:szCs w:val="24"/>
          <w:lang w:val="en-US"/>
        </w:rPr>
        <w:t xml:space="preserve">Beth </w:t>
      </w:r>
      <w:proofErr w:type="spellStart"/>
      <w:r w:rsidRPr="41F9D390" w:rsidR="41F9D390">
        <w:rPr>
          <w:rFonts w:ascii="Times New Roman" w:hAnsi="Times New Roman" w:eastAsia="Times New Roman" w:cs="Times New Roman"/>
          <w:b w:val="1"/>
          <w:bCs w:val="1"/>
          <w:noProof w:val="0"/>
          <w:sz w:val="24"/>
          <w:szCs w:val="24"/>
          <w:lang w:val="en-US"/>
        </w:rPr>
        <w:t>Geglia</w:t>
      </w:r>
      <w:proofErr w:type="spellEnd"/>
    </w:p>
    <w:p w:rsidR="62929C98" w:rsidP="62929C98" w:rsidRDefault="62929C98" w14:noSpellErr="1" w14:paraId="6A67B03E" w14:textId="7F50FB5E">
      <w:pPr>
        <w:pStyle w:val="Normal"/>
        <w:spacing w:line="360" w:lineRule="auto"/>
        <w:ind w:left="0"/>
        <w:jc w:val="left"/>
        <w:rPr>
          <w:rFonts w:ascii="Times New Roman" w:hAnsi="Times New Roman" w:eastAsia="Times New Roman" w:cs="Times New Roman"/>
          <w:noProof w:val="0"/>
          <w:sz w:val="24"/>
          <w:szCs w:val="24"/>
          <w:lang w:val="en-US"/>
        </w:rPr>
      </w:pPr>
      <w:r w:rsidRPr="62929C98" w:rsidR="62929C98">
        <w:rPr>
          <w:rFonts w:ascii="Times New Roman" w:hAnsi="Times New Roman" w:eastAsia="Times New Roman" w:cs="Times New Roman"/>
          <w:noProof w:val="0"/>
          <w:sz w:val="24"/>
          <w:szCs w:val="24"/>
          <w:lang w:val="en-US"/>
        </w:rPr>
        <w:t>PhD Candidate in Anthropology</w:t>
      </w:r>
      <w:r w:rsidRPr="62929C98" w:rsidR="62929C98">
        <w:rPr>
          <w:rFonts w:ascii="Times New Roman" w:hAnsi="Times New Roman" w:eastAsia="Times New Roman" w:cs="Times New Roman"/>
          <w:noProof w:val="0"/>
          <w:sz w:val="24"/>
          <w:szCs w:val="24"/>
          <w:lang w:val="en-US"/>
        </w:rPr>
        <w:t xml:space="preserve">, </w:t>
      </w:r>
      <w:r w:rsidRPr="62929C98" w:rsidR="62929C98">
        <w:rPr>
          <w:rFonts w:ascii="Times New Roman" w:hAnsi="Times New Roman" w:eastAsia="Times New Roman" w:cs="Times New Roman"/>
          <w:noProof w:val="0"/>
          <w:sz w:val="24"/>
          <w:szCs w:val="24"/>
          <w:lang w:val="en-US"/>
        </w:rPr>
        <w:t>American University</w:t>
      </w:r>
    </w:p>
    <w:p w:rsidR="62929C98" w:rsidP="62929C98" w:rsidRDefault="62929C98" w14:noSpellErr="1" w14:paraId="081C0460" w14:textId="1017552A">
      <w:pPr>
        <w:pStyle w:val="Normal"/>
        <w:spacing w:line="360" w:lineRule="auto"/>
        <w:ind w:left="0"/>
        <w:jc w:val="left"/>
        <w:rPr>
          <w:rFonts w:ascii="Times New Roman" w:hAnsi="Times New Roman" w:eastAsia="Times New Roman" w:cs="Times New Roman"/>
          <w:b w:val="1"/>
          <w:bCs w:val="1"/>
          <w:noProof w:val="0"/>
          <w:sz w:val="24"/>
          <w:szCs w:val="24"/>
          <w:lang w:val="en-US"/>
        </w:rPr>
      </w:pPr>
      <w:r w:rsidRPr="62929C98" w:rsidR="62929C98">
        <w:rPr>
          <w:rFonts w:ascii="Times New Roman" w:hAnsi="Times New Roman" w:eastAsia="Times New Roman" w:cs="Times New Roman"/>
          <w:b w:val="1"/>
          <w:bCs w:val="1"/>
          <w:noProof w:val="0"/>
          <w:sz w:val="24"/>
          <w:szCs w:val="24"/>
          <w:lang w:val="en-US"/>
        </w:rPr>
        <w:t>"</w:t>
      </w:r>
      <w:r w:rsidRPr="62929C98" w:rsidR="62929C98">
        <w:rPr>
          <w:rFonts w:ascii="Times New Roman" w:hAnsi="Times New Roman" w:eastAsia="Times New Roman" w:cs="Times New Roman"/>
          <w:b w:val="1"/>
          <w:bCs w:val="1"/>
          <w:noProof w:val="0"/>
          <w:sz w:val="24"/>
          <w:szCs w:val="24"/>
          <w:lang w:val="en-US"/>
        </w:rPr>
        <w:t>(A)Narco-Capitalist Oases:</w:t>
      </w:r>
      <w:r w:rsidRPr="62929C98" w:rsidR="62929C98">
        <w:rPr>
          <w:rFonts w:ascii="Times New Roman" w:hAnsi="Times New Roman" w:eastAsia="Times New Roman" w:cs="Times New Roman"/>
          <w:b w:val="1"/>
          <w:bCs w:val="1"/>
          <w:noProof w:val="0"/>
          <w:sz w:val="24"/>
          <w:szCs w:val="24"/>
          <w:lang w:val="en-US"/>
        </w:rPr>
        <w:t xml:space="preserve"> </w:t>
      </w:r>
      <w:r w:rsidRPr="62929C98" w:rsidR="62929C98">
        <w:rPr>
          <w:rFonts w:ascii="Times New Roman" w:hAnsi="Times New Roman" w:eastAsia="Times New Roman" w:cs="Times New Roman"/>
          <w:b w:val="1"/>
          <w:bCs w:val="1"/>
          <w:noProof w:val="0"/>
          <w:sz w:val="24"/>
          <w:szCs w:val="24"/>
          <w:lang w:val="en-US"/>
        </w:rPr>
        <w:t>Honduras’ Experiment with Private Enclaves and the Abuse of Citizen-Security</w:t>
      </w:r>
      <w:r w:rsidRPr="62929C98" w:rsidR="62929C98">
        <w:rPr>
          <w:rFonts w:ascii="Times New Roman" w:hAnsi="Times New Roman" w:eastAsia="Times New Roman" w:cs="Times New Roman"/>
          <w:b w:val="1"/>
          <w:bCs w:val="1"/>
          <w:noProof w:val="0"/>
          <w:sz w:val="24"/>
          <w:szCs w:val="24"/>
          <w:lang w:val="en-US"/>
        </w:rPr>
        <w:t>"</w:t>
      </w:r>
    </w:p>
    <w:p w:rsidR="09EF20DE" w:rsidP="41F9D390" w:rsidRDefault="09EF20DE" w14:paraId="2D7B6DAC" w14:textId="48C9D64D">
      <w:pPr>
        <w:spacing w:line="360" w:lineRule="auto"/>
        <w:ind w:firstLine="720"/>
        <w:rPr>
          <w:rFonts w:ascii="Times New Roman" w:hAnsi="Times New Roman" w:eastAsia="Times New Roman" w:cs="Times New Roman"/>
          <w:noProof w:val="0"/>
          <w:sz w:val="24"/>
          <w:szCs w:val="24"/>
          <w:lang w:val="en-US"/>
        </w:rPr>
      </w:pPr>
      <w:r w:rsidRPr="41F9D390" w:rsidR="41F9D390">
        <w:rPr>
          <w:rFonts w:ascii="Times New Roman" w:hAnsi="Times New Roman" w:eastAsia="Times New Roman" w:cs="Times New Roman"/>
          <w:noProof w:val="0"/>
          <w:sz w:val="24"/>
          <w:szCs w:val="24"/>
          <w:lang w:val="en-US"/>
        </w:rPr>
        <w:t>In 2013 the Honduran Congress passed the controversial law for Economic Development and Employment Zones (ZEDEs for their Spanish acronym). These zones provide legal channels through which investors - national and foreign - can establish autonomous territories governed by independent judiciaries, norms, fiscal policies, security forces, and social service institutions. ZEDEs enable extreme territorial privatization and a re-</w:t>
      </w:r>
      <w:proofErr w:type="spellStart"/>
      <w:r w:rsidRPr="41F9D390" w:rsidR="41F9D390">
        <w:rPr>
          <w:rFonts w:ascii="Times New Roman" w:hAnsi="Times New Roman" w:eastAsia="Times New Roman" w:cs="Times New Roman"/>
          <w:noProof w:val="0"/>
          <w:sz w:val="24"/>
          <w:szCs w:val="24"/>
          <w:lang w:val="en-US"/>
        </w:rPr>
        <w:t>territorialization</w:t>
      </w:r>
      <w:proofErr w:type="spellEnd"/>
      <w:r w:rsidRPr="41F9D390" w:rsidR="41F9D390">
        <w:rPr>
          <w:rFonts w:ascii="Times New Roman" w:hAnsi="Times New Roman" w:eastAsia="Times New Roman" w:cs="Times New Roman"/>
          <w:noProof w:val="0"/>
          <w:sz w:val="24"/>
          <w:szCs w:val="24"/>
          <w:lang w:val="en-US"/>
        </w:rPr>
        <w:t xml:space="preserve"> of the Honduran nation-state. Such a dramatic project has been imagined and inflected by various international and national actors and interests, drawing on varying imaginaries, ideologies, anxieties, and hopes. </w:t>
      </w:r>
    </w:p>
    <w:p w:rsidR="09EF20DE" w:rsidP="41F9D390" w:rsidRDefault="09EF20DE" w14:paraId="03D8675E" w14:textId="253E9620">
      <w:pPr>
        <w:spacing w:line="360" w:lineRule="auto"/>
        <w:ind w:firstLine="720"/>
        <w:rPr>
          <w:rFonts w:ascii="Times New Roman" w:hAnsi="Times New Roman" w:eastAsia="Times New Roman" w:cs="Times New Roman"/>
          <w:noProof w:val="0"/>
          <w:sz w:val="24"/>
          <w:szCs w:val="24"/>
          <w:lang w:val="en-US"/>
        </w:rPr>
      </w:pPr>
      <w:r w:rsidRPr="41F9D390" w:rsidR="41F9D390">
        <w:rPr>
          <w:rFonts w:ascii="Times New Roman" w:hAnsi="Times New Roman" w:eastAsia="Times New Roman" w:cs="Times New Roman"/>
          <w:noProof w:val="0"/>
          <w:sz w:val="24"/>
          <w:szCs w:val="24"/>
          <w:lang w:val="en-US"/>
        </w:rPr>
        <w:t xml:space="preserve">Based on broad discourse analysis and over a year of ethnographic fieldwork in Honduras, this paper will first look at the constellation of anarcho-capitalist and libertarian organizations who, in their attempts to materialize neoliberal </w:t>
      </w:r>
      <w:proofErr w:type="spellStart"/>
      <w:r w:rsidRPr="41F9D390" w:rsidR="41F9D390">
        <w:rPr>
          <w:rFonts w:ascii="Times New Roman" w:hAnsi="Times New Roman" w:eastAsia="Times New Roman" w:cs="Times New Roman"/>
          <w:noProof w:val="0"/>
          <w:sz w:val="24"/>
          <w:szCs w:val="24"/>
          <w:lang w:val="en-US"/>
        </w:rPr>
        <w:t>dreamworlds</w:t>
      </w:r>
      <w:proofErr w:type="spellEnd"/>
      <w:r w:rsidRPr="41F9D390" w:rsidR="41F9D390">
        <w:rPr>
          <w:rFonts w:ascii="Times New Roman" w:hAnsi="Times New Roman" w:eastAsia="Times New Roman" w:cs="Times New Roman"/>
          <w:noProof w:val="0"/>
          <w:sz w:val="24"/>
          <w:szCs w:val="24"/>
          <w:lang w:val="en-US"/>
        </w:rPr>
        <w:t xml:space="preserve"> through enclave development, influenced the policy-making behind Honduras’ ZEDEs. The paper will argue that, in an attempt to provide zones of ultimate “security” for investment, the rest of Honduran national territory is discursively “</w:t>
      </w:r>
      <w:proofErr w:type="spellStart"/>
      <w:r w:rsidRPr="41F9D390" w:rsidR="41F9D390">
        <w:rPr>
          <w:rFonts w:ascii="Times New Roman" w:hAnsi="Times New Roman" w:eastAsia="Times New Roman" w:cs="Times New Roman"/>
          <w:noProof w:val="0"/>
          <w:sz w:val="24"/>
          <w:szCs w:val="24"/>
          <w:lang w:val="en-US"/>
        </w:rPr>
        <w:t>othered</w:t>
      </w:r>
      <w:proofErr w:type="spellEnd"/>
      <w:r w:rsidRPr="41F9D390" w:rsidR="41F9D390">
        <w:rPr>
          <w:rFonts w:ascii="Times New Roman" w:hAnsi="Times New Roman" w:eastAsia="Times New Roman" w:cs="Times New Roman"/>
          <w:noProof w:val="0"/>
          <w:sz w:val="24"/>
          <w:szCs w:val="24"/>
          <w:lang w:val="en-US"/>
        </w:rPr>
        <w:t xml:space="preserve">” and synonymized with corruption, chaos, violence and all forms of “insecurity.” Second, this paper will discuss how anarcho-capitalist utopian visions of oasis are inflected by different national interests. In particular, I will focus on the potential involvement of drug traffickers in ZEDE development thus far, suggesting that </w:t>
      </w:r>
      <w:proofErr w:type="spellStart"/>
      <w:r w:rsidRPr="41F9D390" w:rsidR="41F9D390">
        <w:rPr>
          <w:rFonts w:ascii="Times New Roman" w:hAnsi="Times New Roman" w:eastAsia="Times New Roman" w:cs="Times New Roman"/>
          <w:noProof w:val="0"/>
          <w:sz w:val="24"/>
          <w:szCs w:val="24"/>
          <w:lang w:val="en-US"/>
        </w:rPr>
        <w:t>narco</w:t>
      </w:r>
      <w:proofErr w:type="spellEnd"/>
      <w:r w:rsidRPr="41F9D390" w:rsidR="41F9D390">
        <w:rPr>
          <w:rFonts w:ascii="Times New Roman" w:hAnsi="Times New Roman" w:eastAsia="Times New Roman" w:cs="Times New Roman"/>
          <w:noProof w:val="0"/>
          <w:sz w:val="24"/>
          <w:szCs w:val="24"/>
          <w:lang w:val="en-US"/>
        </w:rPr>
        <w:t xml:space="preserve"> and transnational capital interests in seeking “refuge” from the liberal democratic nation-state are more closely related than they are antagonistic. Ironically, the potential </w:t>
      </w:r>
      <w:proofErr w:type="spellStart"/>
      <w:r w:rsidRPr="41F9D390" w:rsidR="41F9D390">
        <w:rPr>
          <w:rFonts w:ascii="Times New Roman" w:hAnsi="Times New Roman" w:eastAsia="Times New Roman" w:cs="Times New Roman"/>
          <w:noProof w:val="0"/>
          <w:sz w:val="24"/>
          <w:szCs w:val="24"/>
          <w:lang w:val="en-US"/>
        </w:rPr>
        <w:t>narco</w:t>
      </w:r>
      <w:proofErr w:type="spellEnd"/>
      <w:r w:rsidRPr="41F9D390" w:rsidR="41F9D390">
        <w:rPr>
          <w:rFonts w:ascii="Times New Roman" w:hAnsi="Times New Roman" w:eastAsia="Times New Roman" w:cs="Times New Roman"/>
          <w:noProof w:val="0"/>
          <w:sz w:val="24"/>
          <w:szCs w:val="24"/>
          <w:lang w:val="en-US"/>
        </w:rPr>
        <w:t xml:space="preserve"> interest in ZEDEs undercuts dominant discourses about the ZEDE as an oasis from a government captured by corruption and organized crime. Finally, this paper will discuss how the image of the economic refugee, or the migrant, has been </w:t>
      </w:r>
      <w:proofErr w:type="spellStart"/>
      <w:r w:rsidRPr="41F9D390" w:rsidR="41F9D390">
        <w:rPr>
          <w:rFonts w:ascii="Times New Roman" w:hAnsi="Times New Roman" w:eastAsia="Times New Roman" w:cs="Times New Roman"/>
          <w:noProof w:val="0"/>
          <w:sz w:val="24"/>
          <w:szCs w:val="24"/>
          <w:lang w:val="en-US"/>
        </w:rPr>
        <w:t>instrumentalized</w:t>
      </w:r>
      <w:proofErr w:type="spellEnd"/>
      <w:r w:rsidRPr="41F9D390" w:rsidR="41F9D390">
        <w:rPr>
          <w:rFonts w:ascii="Times New Roman" w:hAnsi="Times New Roman" w:eastAsia="Times New Roman" w:cs="Times New Roman"/>
          <w:noProof w:val="0"/>
          <w:sz w:val="24"/>
          <w:szCs w:val="24"/>
          <w:lang w:val="en-US"/>
        </w:rPr>
        <w:t xml:space="preserve"> in pro-ZEDE discourse that posits ZEDEs as contained spaces of economic opportunity and social order. The paper will argue that, by positioning ZEDEs as alternative sites of refuge for Honduran migrants, ZEDE promoters conflate the interests of transnational and narco-capital with those of the average Honduran citizen suffering economic precarity and physical insecurity. </w:t>
      </w:r>
    </w:p>
    <w:p w:rsidR="09EF20DE" w:rsidP="62929C98" w:rsidRDefault="09EF20DE" w14:paraId="67E6110D" w14:textId="0D5138AA" w14:noSpellErr="1">
      <w:pPr>
        <w:pStyle w:val="Normal"/>
        <w:spacing w:line="360" w:lineRule="auto"/>
        <w:rPr>
          <w:rFonts w:ascii="Times New Roman" w:hAnsi="Times New Roman" w:eastAsia="Times New Roman" w:cs="Times New Roman"/>
          <w:sz w:val="24"/>
          <w:szCs w:val="24"/>
        </w:rPr>
      </w:pPr>
      <w:r w:rsidRPr="13BEE7F1" w:rsidR="13BEE7F1">
        <w:rPr>
          <w:rFonts w:ascii="Times New Roman" w:hAnsi="Times New Roman" w:eastAsia="Times New Roman" w:cs="Times New Roman"/>
          <w:sz w:val="24"/>
          <w:szCs w:val="24"/>
        </w:rPr>
        <w:t>----------------------------------------------------------------------------------------------------------</w:t>
      </w:r>
    </w:p>
    <w:p w:rsidR="13BEE7F1" w:rsidP="13BEE7F1" w:rsidRDefault="13BEE7F1" w14:noSpellErr="1" w14:paraId="10280A10" w14:textId="1F923B8A">
      <w:pPr>
        <w:pStyle w:val="Normal"/>
        <w:spacing w:line="360" w:lineRule="auto"/>
        <w:ind w:left="0"/>
        <w:rPr>
          <w:rFonts w:ascii="Times New Roman" w:hAnsi="Times New Roman" w:eastAsia="Times New Roman" w:cs="Times New Roman"/>
          <w:b w:val="1"/>
          <w:bCs w:val="1"/>
          <w:noProof w:val="0"/>
          <w:sz w:val="24"/>
          <w:szCs w:val="24"/>
          <w:lang w:val="en-US"/>
        </w:rPr>
      </w:pPr>
      <w:r w:rsidRPr="13BEE7F1" w:rsidR="13BEE7F1">
        <w:rPr>
          <w:rFonts w:ascii="Times New Roman" w:hAnsi="Times New Roman" w:eastAsia="Times New Roman" w:cs="Times New Roman"/>
          <w:b w:val="1"/>
          <w:bCs w:val="1"/>
          <w:noProof w:val="0"/>
          <w:sz w:val="24"/>
          <w:szCs w:val="24"/>
          <w:u w:val="single"/>
          <w:lang w:val="en-US"/>
        </w:rPr>
        <w:t>H</w:t>
      </w:r>
    </w:p>
    <w:p w:rsidR="3D5DA5CB" w:rsidP="13BEE7F1" w:rsidRDefault="3D5DA5CB" w14:paraId="136E36C1" w14:textId="19C6B082" w14:noSpellErr="1">
      <w:pPr>
        <w:pStyle w:val="Normal"/>
        <w:spacing w:line="360" w:lineRule="auto"/>
        <w:ind w:left="0"/>
        <w:rPr>
          <w:rFonts w:ascii="Times New Roman" w:hAnsi="Times New Roman" w:eastAsia="Times New Roman" w:cs="Times New Roman"/>
          <w:noProof w:val="0"/>
          <w:sz w:val="24"/>
          <w:szCs w:val="24"/>
          <w:lang w:val="en-US"/>
        </w:rPr>
      </w:pPr>
      <w:r w:rsidRPr="13BEE7F1" w:rsidR="13BEE7F1">
        <w:rPr>
          <w:rFonts w:ascii="Times New Roman" w:hAnsi="Times New Roman" w:eastAsia="Times New Roman" w:cs="Times New Roman"/>
          <w:b w:val="1"/>
          <w:bCs w:val="1"/>
          <w:noProof w:val="0"/>
          <w:sz w:val="24"/>
          <w:szCs w:val="24"/>
          <w:lang w:val="en-US"/>
        </w:rPr>
        <w:t>Stephanie M. Hall</w:t>
      </w:r>
    </w:p>
    <w:p w:rsidR="3D5DA5CB" w:rsidP="62929C98" w:rsidRDefault="3D5DA5CB" w14:paraId="726429B3" w14:textId="7906743B" w14:noSpellErr="1">
      <w:pPr>
        <w:spacing w:line="360" w:lineRule="auto"/>
        <w:rPr>
          <w:rFonts w:ascii="Times New Roman" w:hAnsi="Times New Roman" w:eastAsia="Times New Roman" w:cs="Times New Roman"/>
          <w:sz w:val="24"/>
          <w:szCs w:val="24"/>
        </w:rPr>
      </w:pPr>
      <w:hyperlink r:id="R3112d306754b4e65">
        <w:r w:rsidRPr="62929C98" w:rsidR="62929C98">
          <w:rPr>
            <w:rStyle w:val="Hyperlink"/>
            <w:rFonts w:ascii="Times New Roman" w:hAnsi="Times New Roman" w:eastAsia="Times New Roman" w:cs="Times New Roman"/>
            <w:noProof w:val="0"/>
            <w:sz w:val="24"/>
            <w:szCs w:val="24"/>
            <w:lang w:val="en-US"/>
          </w:rPr>
          <w:t>halls@umd.edu</w:t>
        </w:r>
      </w:hyperlink>
    </w:p>
    <w:p w:rsidR="3D5DA5CB" w:rsidP="62929C98" w:rsidRDefault="3D5DA5CB" w14:paraId="0D723AC8" w14:textId="5F34658A" w14:noSpellErr="1">
      <w:pPr>
        <w:spacing w:line="360" w:lineRule="auto"/>
        <w:rPr>
          <w:rFonts w:ascii="Times New Roman" w:hAnsi="Times New Roman" w:eastAsia="Times New Roman" w:cs="Times New Roman"/>
          <w:noProof w:val="0"/>
          <w:sz w:val="24"/>
          <w:szCs w:val="24"/>
          <w:lang w:val="en-US"/>
        </w:rPr>
      </w:pPr>
      <w:r w:rsidRPr="62929C98" w:rsidR="62929C98">
        <w:rPr>
          <w:rFonts w:ascii="Times New Roman" w:hAnsi="Times New Roman" w:eastAsia="Times New Roman" w:cs="Times New Roman"/>
          <w:noProof w:val="0"/>
          <w:sz w:val="24"/>
          <w:szCs w:val="24"/>
          <w:lang w:val="en-US"/>
        </w:rPr>
        <w:t>770-689-8792</w:t>
      </w:r>
    </w:p>
    <w:p w:rsidR="3D5DA5CB" w:rsidP="62929C98" w:rsidRDefault="3D5DA5CB" w14:paraId="59A3103E" w14:textId="1BB3422C" w14:noSpellErr="1">
      <w:pPr>
        <w:spacing w:line="360" w:lineRule="auto"/>
        <w:rPr>
          <w:rFonts w:ascii="Times New Roman" w:hAnsi="Times New Roman" w:eastAsia="Times New Roman" w:cs="Times New Roman"/>
          <w:noProof w:val="0"/>
          <w:sz w:val="24"/>
          <w:szCs w:val="24"/>
          <w:lang w:val="en-US"/>
        </w:rPr>
      </w:pPr>
      <w:r w:rsidRPr="62929C98" w:rsidR="62929C98">
        <w:rPr>
          <w:rFonts w:ascii="Times New Roman" w:hAnsi="Times New Roman" w:eastAsia="Times New Roman" w:cs="Times New Roman"/>
          <w:noProof w:val="0"/>
          <w:sz w:val="24"/>
          <w:szCs w:val="24"/>
          <w:lang w:val="en-US"/>
        </w:rPr>
        <w:t>University of Maryland College Park</w:t>
      </w:r>
    </w:p>
    <w:p w:rsidR="3D5DA5CB" w:rsidP="62929C98" w:rsidRDefault="3D5DA5CB" w14:paraId="62C00E32" w14:textId="24C72E7C" w14:noSpellErr="1">
      <w:pPr>
        <w:spacing w:line="360" w:lineRule="auto"/>
        <w:rPr>
          <w:rFonts w:ascii="Times New Roman" w:hAnsi="Times New Roman" w:eastAsia="Times New Roman" w:cs="Times New Roman"/>
          <w:noProof w:val="0"/>
          <w:sz w:val="24"/>
          <w:szCs w:val="24"/>
          <w:lang w:val="en-US"/>
        </w:rPr>
      </w:pPr>
      <w:r w:rsidRPr="62929C98" w:rsidR="62929C98">
        <w:rPr>
          <w:rFonts w:ascii="Times New Roman" w:hAnsi="Times New Roman" w:eastAsia="Times New Roman" w:cs="Times New Roman"/>
          <w:noProof w:val="0"/>
          <w:sz w:val="24"/>
          <w:szCs w:val="24"/>
          <w:lang w:val="en-US"/>
        </w:rPr>
        <w:t>College of Education, CHSE Department</w:t>
      </w:r>
    </w:p>
    <w:p w:rsidR="3D5DA5CB" w:rsidP="62929C98" w:rsidRDefault="3D5DA5CB" w14:paraId="098BEECB" w14:textId="24F85F6F" w14:noSpellErr="1">
      <w:pPr>
        <w:spacing w:line="360" w:lineRule="auto"/>
        <w:rPr>
          <w:rFonts w:ascii="Times New Roman" w:hAnsi="Times New Roman" w:eastAsia="Times New Roman" w:cs="Times New Roman"/>
          <w:noProof w:val="0"/>
          <w:sz w:val="24"/>
          <w:szCs w:val="24"/>
          <w:lang w:val="en-US"/>
        </w:rPr>
      </w:pPr>
      <w:r w:rsidRPr="62929C98" w:rsidR="62929C98">
        <w:rPr>
          <w:rFonts w:ascii="Times New Roman" w:hAnsi="Times New Roman" w:eastAsia="Times New Roman" w:cs="Times New Roman"/>
          <w:noProof w:val="0"/>
          <w:sz w:val="24"/>
          <w:szCs w:val="24"/>
          <w:lang w:val="en-US"/>
        </w:rPr>
        <w:t>International Education Policy PhD</w:t>
      </w:r>
    </w:p>
    <w:p w:rsidR="3D5DA5CB" w:rsidP="62929C98" w:rsidRDefault="3D5DA5CB" w14:paraId="1D0010DA" w14:textId="7D32B494" w14:noSpellErr="1">
      <w:pPr>
        <w:spacing w:line="360" w:lineRule="auto"/>
        <w:rPr>
          <w:rFonts w:ascii="Times New Roman" w:hAnsi="Times New Roman" w:eastAsia="Times New Roman" w:cs="Times New Roman"/>
          <w:noProof w:val="0"/>
          <w:sz w:val="24"/>
          <w:szCs w:val="24"/>
          <w:lang w:val="en-US"/>
        </w:rPr>
      </w:pPr>
      <w:r w:rsidRPr="62929C98" w:rsidR="62929C98">
        <w:rPr>
          <w:rFonts w:ascii="Times New Roman" w:hAnsi="Times New Roman" w:eastAsia="Times New Roman" w:cs="Times New Roman"/>
          <w:noProof w:val="0"/>
          <w:sz w:val="24"/>
          <w:szCs w:val="24"/>
          <w:lang w:val="en-US"/>
        </w:rPr>
        <w:t>AV needs: projector</w:t>
      </w:r>
    </w:p>
    <w:p w:rsidR="3D5DA5CB" w:rsidP="62929C98" w:rsidRDefault="3D5DA5CB" w14:paraId="3D7C52D5" w14:textId="02A65BFE" w14:noSpellErr="1">
      <w:pPr>
        <w:spacing w:line="360" w:lineRule="auto"/>
        <w:rPr>
          <w:rFonts w:ascii="Times New Roman" w:hAnsi="Times New Roman" w:eastAsia="Times New Roman" w:cs="Times New Roman"/>
          <w:noProof w:val="0"/>
          <w:sz w:val="24"/>
          <w:szCs w:val="24"/>
          <w:lang w:val="en-US"/>
        </w:rPr>
      </w:pPr>
      <w:r w:rsidRPr="62929C98" w:rsidR="62929C98">
        <w:rPr>
          <w:rFonts w:ascii="Times New Roman" w:hAnsi="Times New Roman" w:eastAsia="Times New Roman" w:cs="Times New Roman"/>
          <w:noProof w:val="0"/>
          <w:sz w:val="24"/>
          <w:szCs w:val="24"/>
          <w:lang w:val="en-US"/>
        </w:rPr>
        <w:t>form of presentation: paper presentation</w:t>
      </w:r>
    </w:p>
    <w:p w:rsidR="3D5DA5CB" w:rsidP="62929C98" w:rsidRDefault="3D5DA5CB" w14:paraId="4C6070E0" w14:noSpellErr="1" w14:textId="18017223">
      <w:pPr>
        <w:pStyle w:val="Normal"/>
        <w:spacing w:line="360" w:lineRule="auto"/>
        <w:rPr>
          <w:rFonts w:ascii="Times New Roman" w:hAnsi="Times New Roman" w:eastAsia="Times New Roman" w:cs="Times New Roman"/>
          <w:b w:val="1"/>
          <w:bCs w:val="1"/>
          <w:noProof w:val="0"/>
          <w:sz w:val="24"/>
          <w:szCs w:val="24"/>
          <w:lang w:val="en-US"/>
        </w:rPr>
      </w:pPr>
      <w:r w:rsidRPr="62929C98" w:rsidR="62929C98">
        <w:rPr>
          <w:rFonts w:ascii="Times New Roman" w:hAnsi="Times New Roman" w:eastAsia="Times New Roman" w:cs="Times New Roman"/>
          <w:b w:val="1"/>
          <w:bCs w:val="1"/>
          <w:noProof w:val="0"/>
          <w:sz w:val="24"/>
          <w:szCs w:val="24"/>
          <w:lang w:val="en-US"/>
        </w:rPr>
        <w:t>"</w:t>
      </w:r>
      <w:r w:rsidRPr="62929C98" w:rsidR="62929C98">
        <w:rPr>
          <w:rFonts w:ascii="Times New Roman" w:hAnsi="Times New Roman" w:eastAsia="Times New Roman" w:cs="Times New Roman"/>
          <w:b w:val="1"/>
          <w:bCs w:val="1"/>
          <w:noProof w:val="0"/>
          <w:sz w:val="24"/>
          <w:szCs w:val="24"/>
          <w:lang w:val="en-US"/>
        </w:rPr>
        <w:t>Higher education: Sanctuary or risk?</w:t>
      </w:r>
      <w:r w:rsidRPr="62929C98" w:rsidR="62929C98">
        <w:rPr>
          <w:rFonts w:ascii="Times New Roman" w:hAnsi="Times New Roman" w:eastAsia="Times New Roman" w:cs="Times New Roman"/>
          <w:b w:val="1"/>
          <w:bCs w:val="1"/>
          <w:noProof w:val="0"/>
          <w:sz w:val="24"/>
          <w:szCs w:val="24"/>
          <w:lang w:val="en-US"/>
        </w:rPr>
        <w:t>"</w:t>
      </w:r>
    </w:p>
    <w:p w:rsidR="3D5DA5CB" w:rsidP="62929C98" w:rsidRDefault="3D5DA5CB" w14:paraId="402221AE" w14:textId="550B9E58" w14:noSpellErr="1">
      <w:pPr>
        <w:spacing w:line="360" w:lineRule="auto"/>
        <w:ind w:firstLine="720"/>
        <w:rPr>
          <w:rFonts w:ascii="Times New Roman" w:hAnsi="Times New Roman" w:eastAsia="Times New Roman" w:cs="Times New Roman"/>
          <w:noProof w:val="0"/>
          <w:sz w:val="24"/>
          <w:szCs w:val="24"/>
          <w:lang w:val="en-US"/>
        </w:rPr>
      </w:pPr>
      <w:r w:rsidRPr="62929C98" w:rsidR="62929C98">
        <w:rPr>
          <w:rFonts w:ascii="Times New Roman" w:hAnsi="Times New Roman" w:eastAsia="Times New Roman" w:cs="Times New Roman"/>
          <w:noProof w:val="0"/>
          <w:sz w:val="24"/>
          <w:szCs w:val="24"/>
          <w:lang w:val="en-US"/>
        </w:rPr>
        <w:t xml:space="preserve">This paper considers the conference theme of </w:t>
      </w:r>
      <w:r w:rsidRPr="62929C98" w:rsidR="62929C98">
        <w:rPr>
          <w:rFonts w:ascii="Times New Roman" w:hAnsi="Times New Roman" w:eastAsia="Times New Roman" w:cs="Times New Roman"/>
          <w:i w:val="1"/>
          <w:iCs w:val="1"/>
          <w:noProof w:val="0"/>
          <w:sz w:val="24"/>
          <w:szCs w:val="24"/>
          <w:lang w:val="en-US"/>
        </w:rPr>
        <w:t>sanctuary</w:t>
      </w:r>
      <w:r w:rsidRPr="62929C98" w:rsidR="62929C98">
        <w:rPr>
          <w:rFonts w:ascii="Times New Roman" w:hAnsi="Times New Roman" w:eastAsia="Times New Roman" w:cs="Times New Roman"/>
          <w:noProof w:val="0"/>
          <w:sz w:val="24"/>
          <w:szCs w:val="24"/>
          <w:lang w:val="en-US"/>
        </w:rPr>
        <w:t xml:space="preserve">, and one of its opposing ideas, </w:t>
      </w:r>
      <w:r w:rsidRPr="62929C98" w:rsidR="62929C98">
        <w:rPr>
          <w:rFonts w:ascii="Times New Roman" w:hAnsi="Times New Roman" w:eastAsia="Times New Roman" w:cs="Times New Roman"/>
          <w:i w:val="1"/>
          <w:iCs w:val="1"/>
          <w:noProof w:val="0"/>
          <w:sz w:val="24"/>
          <w:szCs w:val="24"/>
          <w:lang w:val="en-US"/>
        </w:rPr>
        <w:t>risk</w:t>
      </w:r>
      <w:r w:rsidRPr="62929C98" w:rsidR="62929C98">
        <w:rPr>
          <w:rFonts w:ascii="Times New Roman" w:hAnsi="Times New Roman" w:eastAsia="Times New Roman" w:cs="Times New Roman"/>
          <w:noProof w:val="0"/>
          <w:sz w:val="24"/>
          <w:szCs w:val="24"/>
          <w:lang w:val="en-US"/>
        </w:rPr>
        <w:t xml:space="preserve">, by presenting a historical overview of Brazilian higher education. In many countries, higher education has moved from a civic-engagement mission to a workforce-production focus. In Brazil, this shift has resulted in the rise of the for-profit higher education sector. With this sector, the option to privately finance one’s education has emerged, and many low-income students of color are now accruing enormous debts in hopes of gains in professional and social standing. Historically, Brazilian higher education was seen as a public good, and for those able to acquire admission to elite public institutions, it still is. Ironically, those taking on less risk to attain a higher education are students who already have greater social and financial capital. In this paper, I will argue that the division between higher education as a location to produce citizens versus workers, or as a place of sanctuary versus risk, runs clearly along class and race lines.  </w:t>
      </w:r>
    </w:p>
    <w:p w:rsidR="3D5DA5CB" w:rsidP="41F9D390" w:rsidRDefault="3D5DA5CB" w14:paraId="4DC72F5D" w14:textId="4C3723AA">
      <w:pPr>
        <w:pStyle w:val="Normal"/>
        <w:spacing w:line="360" w:lineRule="auto"/>
        <w:ind w:left="0"/>
        <w:rPr>
          <w:rFonts w:ascii="Times New Roman" w:hAnsi="Times New Roman" w:eastAsia="Times New Roman" w:cs="Times New Roman"/>
          <w:b w:val="1"/>
          <w:bCs w:val="1"/>
          <w:noProof w:val="0"/>
          <w:sz w:val="24"/>
          <w:szCs w:val="24"/>
          <w:lang w:val="en-US"/>
        </w:rPr>
      </w:pPr>
      <w:r w:rsidRPr="41F9D390" w:rsidR="41F9D390">
        <w:rPr>
          <w:rFonts w:ascii="Times New Roman" w:hAnsi="Times New Roman" w:eastAsia="Times New Roman" w:cs="Times New Roman"/>
          <w:sz w:val="24"/>
          <w:szCs w:val="24"/>
        </w:rPr>
        <w:t>-------------------------------------------------------------------------------------------------------</w:t>
      </w:r>
    </w:p>
    <w:p w:rsidR="4CD7DF75" w:rsidP="4CD7DF75" w:rsidRDefault="4CD7DF75" w14:noSpellErr="1" w14:paraId="6BD8E994" w14:textId="76BAF67D">
      <w:pPr>
        <w:pStyle w:val="Normal"/>
        <w:spacing w:line="360" w:lineRule="auto"/>
        <w:ind w:left="0"/>
        <w:rPr>
          <w:rFonts w:ascii="Times New Roman" w:hAnsi="Times New Roman" w:eastAsia="Times New Roman" w:cs="Times New Roman"/>
          <w:b w:val="1"/>
          <w:bCs w:val="1"/>
          <w:noProof w:val="0"/>
          <w:color w:val="222222"/>
          <w:sz w:val="24"/>
          <w:szCs w:val="24"/>
          <w:u w:val="single"/>
          <w:lang w:val="fr"/>
        </w:rPr>
      </w:pPr>
    </w:p>
    <w:p w:rsidR="4CD7DF75" w:rsidP="4CD7DF75" w:rsidRDefault="4CD7DF75" w14:noSpellErr="1" w14:paraId="513CCF3B" w14:textId="144D3FB8">
      <w:pPr>
        <w:pStyle w:val="Normal"/>
        <w:spacing w:line="360" w:lineRule="auto"/>
        <w:ind w:left="0"/>
        <w:rPr>
          <w:rFonts w:ascii="Times New Roman" w:hAnsi="Times New Roman" w:eastAsia="Times New Roman" w:cs="Times New Roman"/>
          <w:b w:val="1"/>
          <w:bCs w:val="1"/>
          <w:noProof w:val="0"/>
          <w:color w:val="222222"/>
          <w:sz w:val="24"/>
          <w:szCs w:val="24"/>
          <w:lang w:val="fr"/>
        </w:rPr>
      </w:pPr>
      <w:r w:rsidRPr="4CD7DF75" w:rsidR="4CD7DF75">
        <w:rPr>
          <w:rFonts w:ascii="Times New Roman" w:hAnsi="Times New Roman" w:eastAsia="Times New Roman" w:cs="Times New Roman"/>
          <w:b w:val="1"/>
          <w:bCs w:val="1"/>
          <w:noProof w:val="0"/>
          <w:color w:val="222222"/>
          <w:sz w:val="24"/>
          <w:szCs w:val="24"/>
          <w:u w:val="single"/>
          <w:lang w:val="fr"/>
        </w:rPr>
        <w:t>L</w:t>
      </w:r>
    </w:p>
    <w:p w:rsidR="4CD7DF75" w:rsidP="4CD7DF75" w:rsidRDefault="4CD7DF75" w14:noSpellErr="1" w14:paraId="06F8ABA6" w14:textId="42790715">
      <w:pPr>
        <w:pStyle w:val="Normal"/>
        <w:spacing w:line="360" w:lineRule="auto"/>
        <w:ind w:left="0"/>
        <w:rPr>
          <w:rFonts w:ascii="Times New Roman" w:hAnsi="Times New Roman" w:eastAsia="Times New Roman" w:cs="Times New Roman"/>
          <w:color w:val="222222"/>
          <w:sz w:val="24"/>
          <w:szCs w:val="24"/>
        </w:rPr>
      </w:pPr>
      <w:r w:rsidRPr="4CD7DF75" w:rsidR="4CD7DF75">
        <w:rPr>
          <w:rFonts w:ascii="Times New Roman" w:hAnsi="Times New Roman" w:eastAsia="Times New Roman" w:cs="Times New Roman"/>
          <w:b w:val="1"/>
          <w:bCs w:val="1"/>
          <w:noProof w:val="0"/>
          <w:color w:val="222222"/>
          <w:sz w:val="24"/>
          <w:szCs w:val="24"/>
          <w:lang w:val="fr"/>
        </w:rPr>
        <w:t>Hang M. Le</w:t>
      </w:r>
    </w:p>
    <w:p w:rsidR="4CD7DF75" w:rsidP="4CD7DF75" w:rsidRDefault="4CD7DF75" w14:noSpellErr="1" w14:paraId="4AD5C676" w14:textId="184BB5CA">
      <w:pPr>
        <w:spacing w:line="360" w:lineRule="auto"/>
        <w:jc w:val="both"/>
        <w:rPr>
          <w:rFonts w:ascii="Times New Roman" w:hAnsi="Times New Roman" w:eastAsia="Times New Roman" w:cs="Times New Roman"/>
          <w:noProof w:val="0"/>
          <w:color w:val="222222"/>
          <w:sz w:val="24"/>
          <w:szCs w:val="24"/>
          <w:lang w:val="en-US"/>
        </w:rPr>
      </w:pPr>
      <w:r w:rsidRPr="4CD7DF75" w:rsidR="4CD7DF75">
        <w:rPr>
          <w:rFonts w:ascii="Times New Roman" w:hAnsi="Times New Roman" w:eastAsia="Times New Roman" w:cs="Times New Roman"/>
          <w:b w:val="1"/>
          <w:bCs w:val="1"/>
          <w:noProof w:val="0"/>
          <w:color w:val="222222"/>
          <w:sz w:val="24"/>
          <w:szCs w:val="24"/>
          <w:lang w:val="en-US"/>
        </w:rPr>
        <w:t xml:space="preserve">Institution: </w:t>
      </w:r>
      <w:r w:rsidRPr="4CD7DF75" w:rsidR="4CD7DF75">
        <w:rPr>
          <w:rFonts w:ascii="Times New Roman" w:hAnsi="Times New Roman" w:eastAsia="Times New Roman" w:cs="Times New Roman"/>
          <w:noProof w:val="0"/>
          <w:color w:val="222222"/>
          <w:sz w:val="24"/>
          <w:szCs w:val="24"/>
          <w:lang w:val="en-US"/>
        </w:rPr>
        <w:t>UMCP, Department of Counseling, Higher Education, and Special Education, Ph.D. program in International Education Policy</w:t>
      </w:r>
    </w:p>
    <w:p w:rsidR="4CD7DF75" w:rsidP="4CD7DF75" w:rsidRDefault="4CD7DF75" w14:noSpellErr="1" w14:paraId="5608550E" w14:textId="27376EDC">
      <w:pPr>
        <w:spacing w:line="360" w:lineRule="auto"/>
        <w:jc w:val="both"/>
        <w:rPr>
          <w:rFonts w:ascii="Times New Roman" w:hAnsi="Times New Roman" w:eastAsia="Times New Roman" w:cs="Times New Roman"/>
          <w:sz w:val="24"/>
          <w:szCs w:val="24"/>
        </w:rPr>
      </w:pPr>
      <w:r w:rsidRPr="4CD7DF75" w:rsidR="4CD7DF75">
        <w:rPr>
          <w:rFonts w:ascii="Times New Roman" w:hAnsi="Times New Roman" w:eastAsia="Times New Roman" w:cs="Times New Roman"/>
          <w:b w:val="1"/>
          <w:bCs w:val="1"/>
          <w:noProof w:val="0"/>
          <w:color w:val="222222"/>
          <w:sz w:val="24"/>
          <w:szCs w:val="24"/>
          <w:lang w:val="en-US"/>
        </w:rPr>
        <w:t xml:space="preserve">Email address: </w:t>
      </w:r>
      <w:hyperlink r:id="Rf2492b7861b94901">
        <w:r w:rsidRPr="4CD7DF75" w:rsidR="4CD7DF75">
          <w:rPr>
            <w:rStyle w:val="Hyperlink"/>
            <w:rFonts w:ascii="Times New Roman" w:hAnsi="Times New Roman" w:eastAsia="Times New Roman" w:cs="Times New Roman"/>
            <w:noProof w:val="0"/>
            <w:color w:val="1155CC"/>
            <w:sz w:val="24"/>
            <w:szCs w:val="24"/>
            <w:lang w:val="en-US"/>
          </w:rPr>
          <w:t>hle12@umd.edu</w:t>
        </w:r>
      </w:hyperlink>
    </w:p>
    <w:p w:rsidR="4CD7DF75" w:rsidP="4CD7DF75" w:rsidRDefault="4CD7DF75" w14:noSpellErr="1" w14:paraId="7A221C0B" w14:textId="50963A0D">
      <w:pPr>
        <w:spacing w:line="360" w:lineRule="auto"/>
        <w:jc w:val="both"/>
        <w:rPr>
          <w:rFonts w:ascii="Times New Roman" w:hAnsi="Times New Roman" w:eastAsia="Times New Roman" w:cs="Times New Roman"/>
          <w:sz w:val="24"/>
          <w:szCs w:val="24"/>
        </w:rPr>
      </w:pPr>
      <w:r w:rsidRPr="4CD7DF75" w:rsidR="4CD7DF75">
        <w:rPr>
          <w:rFonts w:ascii="Times New Roman" w:hAnsi="Times New Roman" w:eastAsia="Times New Roman" w:cs="Times New Roman"/>
          <w:b w:val="1"/>
          <w:bCs w:val="1"/>
          <w:noProof w:val="0"/>
          <w:color w:val="222222"/>
          <w:sz w:val="24"/>
          <w:szCs w:val="24"/>
          <w:lang w:val="en-US"/>
        </w:rPr>
        <w:t xml:space="preserve">Phone number: </w:t>
      </w:r>
      <w:hyperlink r:id="R3c2df6663c7d4bd7">
        <w:r w:rsidRPr="4CD7DF75" w:rsidR="4CD7DF75">
          <w:rPr>
            <w:rStyle w:val="Hyperlink"/>
            <w:rFonts w:ascii="Times New Roman" w:hAnsi="Times New Roman" w:eastAsia="Times New Roman" w:cs="Times New Roman"/>
            <w:noProof w:val="0"/>
            <w:color w:val="1155CC"/>
            <w:sz w:val="24"/>
            <w:szCs w:val="24"/>
            <w:lang w:val="en-US"/>
          </w:rPr>
          <w:t>610-506-1627</w:t>
        </w:r>
      </w:hyperlink>
    </w:p>
    <w:p w:rsidR="4CD7DF75" w:rsidP="4CD7DF75" w:rsidRDefault="4CD7DF75" w14:noSpellErr="1" w14:paraId="33787E9F" w14:textId="5DDCCEE3">
      <w:pPr>
        <w:spacing w:line="360" w:lineRule="auto"/>
        <w:jc w:val="both"/>
        <w:rPr>
          <w:rFonts w:ascii="Times New Roman" w:hAnsi="Times New Roman" w:eastAsia="Times New Roman" w:cs="Times New Roman"/>
          <w:noProof w:val="0"/>
          <w:color w:val="222222"/>
          <w:sz w:val="24"/>
          <w:szCs w:val="24"/>
          <w:lang w:val="en-US"/>
        </w:rPr>
      </w:pPr>
      <w:r w:rsidRPr="4CD7DF75" w:rsidR="4CD7DF75">
        <w:rPr>
          <w:rFonts w:ascii="Times New Roman" w:hAnsi="Times New Roman" w:eastAsia="Times New Roman" w:cs="Times New Roman"/>
          <w:b w:val="1"/>
          <w:bCs w:val="1"/>
          <w:noProof w:val="0"/>
          <w:color w:val="222222"/>
          <w:sz w:val="24"/>
          <w:szCs w:val="24"/>
          <w:lang w:val="en-US"/>
        </w:rPr>
        <w:t>AV needs</w:t>
      </w:r>
      <w:r w:rsidRPr="4CD7DF75" w:rsidR="4CD7DF75">
        <w:rPr>
          <w:rFonts w:ascii="Times New Roman" w:hAnsi="Times New Roman" w:eastAsia="Times New Roman" w:cs="Times New Roman"/>
          <w:noProof w:val="0"/>
          <w:color w:val="222222"/>
          <w:sz w:val="24"/>
          <w:szCs w:val="24"/>
          <w:lang w:val="en-US"/>
        </w:rPr>
        <w:t>: those required for individual paper presentation</w:t>
      </w:r>
    </w:p>
    <w:p w:rsidR="4CD7DF75" w:rsidP="4CD7DF75" w:rsidRDefault="4CD7DF75" w14:noSpellErr="1" w14:paraId="5649D636" w14:textId="1D8CB1FA">
      <w:pPr>
        <w:spacing w:line="360" w:lineRule="auto"/>
        <w:jc w:val="both"/>
        <w:rPr>
          <w:rFonts w:ascii="Times New Roman" w:hAnsi="Times New Roman" w:eastAsia="Times New Roman" w:cs="Times New Roman"/>
          <w:noProof w:val="0"/>
          <w:color w:val="222222"/>
          <w:sz w:val="24"/>
          <w:szCs w:val="24"/>
          <w:lang w:val="en-US"/>
        </w:rPr>
      </w:pPr>
      <w:r w:rsidRPr="4CD7DF75" w:rsidR="4CD7DF75">
        <w:rPr>
          <w:rFonts w:ascii="Times New Roman" w:hAnsi="Times New Roman" w:eastAsia="Times New Roman" w:cs="Times New Roman"/>
          <w:b w:val="1"/>
          <w:bCs w:val="1"/>
          <w:noProof w:val="0"/>
          <w:color w:val="222222"/>
          <w:sz w:val="24"/>
          <w:szCs w:val="24"/>
          <w:lang w:val="en-US"/>
        </w:rPr>
        <w:t xml:space="preserve">Form of presentation: </w:t>
      </w:r>
      <w:r w:rsidRPr="4CD7DF75" w:rsidR="4CD7DF75">
        <w:rPr>
          <w:rFonts w:ascii="Times New Roman" w:hAnsi="Times New Roman" w:eastAsia="Times New Roman" w:cs="Times New Roman"/>
          <w:noProof w:val="0"/>
          <w:color w:val="222222"/>
          <w:sz w:val="24"/>
          <w:szCs w:val="24"/>
          <w:lang w:val="en-US"/>
        </w:rPr>
        <w:t>individual paper presentation</w:t>
      </w:r>
    </w:p>
    <w:p w:rsidR="4CD7DF75" w:rsidP="4CD7DF75" w:rsidRDefault="4CD7DF75" w14:noSpellErr="1" w14:paraId="38FDCAED" w14:textId="6530E872">
      <w:pPr>
        <w:spacing w:line="360" w:lineRule="auto"/>
        <w:jc w:val="both"/>
        <w:rPr>
          <w:rFonts w:ascii="Times New Roman" w:hAnsi="Times New Roman" w:eastAsia="Times New Roman" w:cs="Times New Roman"/>
          <w:noProof w:val="0"/>
          <w:color w:val="222222"/>
          <w:sz w:val="24"/>
          <w:szCs w:val="24"/>
          <w:lang w:val="en-US"/>
        </w:rPr>
      </w:pPr>
      <w:r w:rsidRPr="4CD7DF75" w:rsidR="4CD7DF75">
        <w:rPr>
          <w:rFonts w:ascii="Times New Roman" w:hAnsi="Times New Roman" w:eastAsia="Times New Roman" w:cs="Times New Roman"/>
          <w:noProof w:val="0"/>
          <w:color w:val="222222"/>
          <w:sz w:val="24"/>
          <w:szCs w:val="24"/>
          <w:lang w:val="en-US"/>
        </w:rPr>
        <w:t xml:space="preserve">In times of transitions, uncertainties, and crises, educational discourse presents a key site for investigating the nation-state’s attempt to reassert the fiction of stability, especially via the discursive figure of the ideal future citizen that must be the output of the schooling system (Green, 1997; Kaplan, 2006; </w:t>
      </w:r>
      <w:r w:rsidRPr="4CD7DF75" w:rsidR="4CD7DF75">
        <w:rPr>
          <w:rFonts w:ascii="Times New Roman" w:hAnsi="Times New Roman" w:eastAsia="Times New Roman" w:cs="Times New Roman"/>
          <w:noProof w:val="0"/>
          <w:color w:val="222222"/>
          <w:sz w:val="24"/>
          <w:szCs w:val="24"/>
          <w:lang w:val="en-US"/>
        </w:rPr>
        <w:t>Starrett</w:t>
      </w:r>
      <w:r w:rsidRPr="4CD7DF75" w:rsidR="4CD7DF75">
        <w:rPr>
          <w:rFonts w:ascii="Times New Roman" w:hAnsi="Times New Roman" w:eastAsia="Times New Roman" w:cs="Times New Roman"/>
          <w:noProof w:val="0"/>
          <w:color w:val="222222"/>
          <w:sz w:val="24"/>
          <w:szCs w:val="24"/>
          <w:lang w:val="en-US"/>
        </w:rPr>
        <w:t>, 1998). This study delves into education in the contemporary context of Cuba to explore this issue. How has the figure of the ‘ideal citizen’ in educational discourses in Cuba changed in accordance with the broader political and ideological transitions currently taking place? What does this communicate about the Cuban state’s vision of the future? Building on 5 semi-structured interviews with Cuban educators and policy-makers, small group discussions with Cuban colleagues, and critical discourse analysis of key policy documents, I will present the new figure of the ideal citizen that is inhabiting the social imaginary of Cuba. The new ideal future citizen will have the necessary skills and training to compete in the global economy, such as English proficiency, but will also protect their Cuban roots of respect, harmony, and solidarity. This complicated figure that embodies two futures: the capitalist future of integration into the global market, and the socialist future of solidarity, equality and justice. The contradictory coexistence of these desires in Cubans’ minds speaks to the ongoing attempt to carve out and protect the sanctuary of Cuban national history, values and identity in the face of a coming storm.</w:t>
      </w:r>
    </w:p>
    <w:p w:rsidR="4CD7DF75" w:rsidP="41F9D390" w:rsidRDefault="4CD7DF75" w14:paraId="09E946CB" w14:textId="73D0B338">
      <w:pPr>
        <w:pStyle w:val="Normal"/>
        <w:spacing w:line="360" w:lineRule="auto"/>
        <w:rPr>
          <w:rFonts w:ascii="Times New Roman" w:hAnsi="Times New Roman" w:eastAsia="Times New Roman" w:cs="Times New Roman"/>
          <w:sz w:val="24"/>
          <w:szCs w:val="24"/>
        </w:rPr>
      </w:pPr>
      <w:r w:rsidRPr="41F9D390" w:rsidR="41F9D390">
        <w:rPr>
          <w:rFonts w:ascii="Times New Roman" w:hAnsi="Times New Roman" w:eastAsia="Times New Roman" w:cs="Times New Roman"/>
          <w:sz w:val="24"/>
          <w:szCs w:val="24"/>
        </w:rPr>
        <w:t>----------------------------------------------------------------------------------------------------------</w:t>
      </w:r>
    </w:p>
    <w:p w:rsidR="4CD7DF75" w:rsidP="4CD7DF75" w:rsidRDefault="4CD7DF75" w14:noSpellErr="1" w14:paraId="140D2749" w14:textId="4A5B16C7">
      <w:pPr>
        <w:pStyle w:val="Normal"/>
        <w:spacing w:line="360" w:lineRule="auto"/>
        <w:ind w:left="0"/>
        <w:jc w:val="both"/>
        <w:rPr>
          <w:rFonts w:ascii="Times New Roman" w:hAnsi="Times New Roman" w:eastAsia="Times New Roman" w:cs="Times New Roman"/>
          <w:b w:val="1"/>
          <w:bCs w:val="1"/>
          <w:noProof w:val="0"/>
          <w:color w:val="222222"/>
          <w:sz w:val="24"/>
          <w:szCs w:val="24"/>
          <w:lang w:val="en-US"/>
        </w:rPr>
      </w:pPr>
      <w:r w:rsidRPr="4CD7DF75" w:rsidR="4CD7DF75">
        <w:rPr>
          <w:rFonts w:ascii="Times New Roman" w:hAnsi="Times New Roman" w:eastAsia="Times New Roman" w:cs="Times New Roman"/>
          <w:b w:val="1"/>
          <w:bCs w:val="1"/>
          <w:noProof w:val="0"/>
          <w:color w:val="222222"/>
          <w:sz w:val="24"/>
          <w:szCs w:val="24"/>
          <w:u w:val="single"/>
          <w:lang w:val="en-US"/>
        </w:rPr>
        <w:t>L</w:t>
      </w:r>
    </w:p>
    <w:p w:rsidR="4CD7DF75" w:rsidP="4CD7DF75" w:rsidRDefault="4CD7DF75" w14:noSpellErr="1" w14:paraId="0356D4A3" w14:textId="66D84FF1">
      <w:pPr>
        <w:pStyle w:val="Normal"/>
        <w:spacing w:line="360" w:lineRule="auto"/>
        <w:ind w:left="0"/>
        <w:jc w:val="both"/>
        <w:rPr>
          <w:rFonts w:ascii="Times New Roman" w:hAnsi="Times New Roman" w:eastAsia="Times New Roman" w:cs="Times New Roman"/>
          <w:color w:val="222222"/>
          <w:sz w:val="24"/>
          <w:szCs w:val="24"/>
        </w:rPr>
      </w:pPr>
      <w:r w:rsidRPr="4CD7DF75" w:rsidR="4CD7DF75">
        <w:rPr>
          <w:rFonts w:ascii="Times New Roman" w:hAnsi="Times New Roman" w:eastAsia="Times New Roman" w:cs="Times New Roman"/>
          <w:b w:val="1"/>
          <w:bCs w:val="1"/>
          <w:noProof w:val="0"/>
          <w:color w:val="222222"/>
          <w:sz w:val="24"/>
          <w:szCs w:val="24"/>
          <w:lang w:val="en-US"/>
        </w:rPr>
        <w:t>Maren A. Lujan</w:t>
      </w:r>
    </w:p>
    <w:p w:rsidR="4CD7DF75" w:rsidP="4CD7DF75" w:rsidRDefault="4CD7DF75" w14:noSpellErr="1" w14:paraId="74212D8E" w14:textId="7494E208">
      <w:pPr>
        <w:spacing w:line="360" w:lineRule="auto"/>
        <w:jc w:val="left"/>
        <w:rPr>
          <w:rFonts w:ascii="Times New Roman" w:hAnsi="Times New Roman" w:eastAsia="Times New Roman" w:cs="Times New Roman"/>
          <w:noProof w:val="0"/>
          <w:color w:val="222222"/>
          <w:sz w:val="24"/>
          <w:szCs w:val="24"/>
          <w:lang w:val="en-US"/>
        </w:rPr>
      </w:pPr>
      <w:r w:rsidRPr="4CD7DF75" w:rsidR="4CD7DF75">
        <w:rPr>
          <w:rFonts w:ascii="Times New Roman" w:hAnsi="Times New Roman" w:eastAsia="Times New Roman" w:cs="Times New Roman"/>
          <w:noProof w:val="0"/>
          <w:color w:val="222222"/>
          <w:sz w:val="24"/>
          <w:szCs w:val="24"/>
          <w:lang w:val="en-US"/>
        </w:rPr>
        <w:t>American University</w:t>
      </w:r>
      <w:r w:rsidRPr="4CD7DF75" w:rsidR="4CD7DF75">
        <w:rPr>
          <w:rFonts w:ascii="Times New Roman" w:hAnsi="Times New Roman" w:eastAsia="Times New Roman" w:cs="Times New Roman"/>
          <w:noProof w:val="0"/>
          <w:color w:val="222222"/>
          <w:sz w:val="24"/>
          <w:szCs w:val="24"/>
          <w:lang w:val="en-US"/>
        </w:rPr>
        <w:t xml:space="preserve">, </w:t>
      </w:r>
      <w:r w:rsidRPr="4CD7DF75" w:rsidR="4CD7DF75">
        <w:rPr>
          <w:rFonts w:ascii="Times New Roman" w:hAnsi="Times New Roman" w:eastAsia="Times New Roman" w:cs="Times New Roman"/>
          <w:noProof w:val="0"/>
          <w:color w:val="222222"/>
          <w:sz w:val="24"/>
          <w:szCs w:val="24"/>
          <w:lang w:val="en-US"/>
        </w:rPr>
        <w:t>School of International Service</w:t>
      </w:r>
      <w:r w:rsidRPr="4CD7DF75" w:rsidR="4CD7DF75">
        <w:rPr>
          <w:rFonts w:ascii="Times New Roman" w:hAnsi="Times New Roman" w:eastAsia="Times New Roman" w:cs="Times New Roman"/>
          <w:noProof w:val="0"/>
          <w:color w:val="222222"/>
          <w:sz w:val="24"/>
          <w:szCs w:val="24"/>
          <w:lang w:val="en-US"/>
        </w:rPr>
        <w:t xml:space="preserve">, </w:t>
      </w:r>
      <w:r w:rsidRPr="4CD7DF75" w:rsidR="4CD7DF75">
        <w:rPr>
          <w:rFonts w:ascii="Times New Roman" w:hAnsi="Times New Roman" w:eastAsia="Times New Roman" w:cs="Times New Roman"/>
          <w:noProof w:val="0"/>
          <w:color w:val="222222"/>
          <w:sz w:val="24"/>
          <w:szCs w:val="24"/>
          <w:lang w:val="en-US"/>
        </w:rPr>
        <w:t>MS Development Management</w:t>
      </w:r>
    </w:p>
    <w:p w:rsidR="4CD7DF75" w:rsidP="4CD7DF75" w:rsidRDefault="4CD7DF75" w14:noSpellErr="1" w14:paraId="437AD0A4" w14:textId="634243A9">
      <w:pPr>
        <w:spacing w:line="360" w:lineRule="auto"/>
        <w:jc w:val="left"/>
        <w:rPr>
          <w:rFonts w:ascii="Times New Roman" w:hAnsi="Times New Roman" w:eastAsia="Times New Roman" w:cs="Times New Roman"/>
          <w:noProof w:val="0"/>
          <w:color w:val="222222"/>
          <w:sz w:val="24"/>
          <w:szCs w:val="24"/>
          <w:lang w:val="en-US"/>
        </w:rPr>
      </w:pPr>
      <w:r w:rsidRPr="4CD7DF75" w:rsidR="4CD7DF75">
        <w:rPr>
          <w:rFonts w:ascii="Times New Roman" w:hAnsi="Times New Roman" w:eastAsia="Times New Roman" w:cs="Times New Roman"/>
          <w:noProof w:val="0"/>
          <w:color w:val="222222"/>
          <w:sz w:val="24"/>
          <w:szCs w:val="24"/>
          <w:lang w:val="en-US"/>
        </w:rPr>
        <w:t>Cert. of Public Anthropology</w:t>
      </w:r>
    </w:p>
    <w:p w:rsidR="4CD7DF75" w:rsidP="4CD7DF75" w:rsidRDefault="4CD7DF75" w14:noSpellErr="1" w14:paraId="7DDCEFF8" w14:textId="3E8BB346">
      <w:pPr>
        <w:spacing w:line="360" w:lineRule="auto"/>
        <w:jc w:val="left"/>
        <w:rPr>
          <w:rFonts w:ascii="Times New Roman" w:hAnsi="Times New Roman" w:eastAsia="Times New Roman" w:cs="Times New Roman"/>
          <w:sz w:val="24"/>
          <w:szCs w:val="24"/>
        </w:rPr>
      </w:pPr>
      <w:hyperlink r:id="R4c259550592344c8">
        <w:r w:rsidRPr="4CD7DF75" w:rsidR="4CD7DF75">
          <w:rPr>
            <w:rStyle w:val="Hyperlink"/>
            <w:rFonts w:ascii="Times New Roman" w:hAnsi="Times New Roman" w:eastAsia="Times New Roman" w:cs="Times New Roman"/>
            <w:noProof w:val="0"/>
            <w:color w:val="222222"/>
            <w:sz w:val="24"/>
            <w:szCs w:val="24"/>
            <w:lang w:val="en-US"/>
          </w:rPr>
          <w:t>Maren.lujan@gmail.com</w:t>
        </w:r>
      </w:hyperlink>
    </w:p>
    <w:p w:rsidR="4CD7DF75" w:rsidP="4CD7DF75" w:rsidRDefault="4CD7DF75" w14:noSpellErr="1" w14:paraId="4BC3D115" w14:textId="353B78C2">
      <w:pPr>
        <w:spacing w:line="360" w:lineRule="auto"/>
        <w:jc w:val="left"/>
        <w:rPr>
          <w:rFonts w:ascii="Times New Roman" w:hAnsi="Times New Roman" w:eastAsia="Times New Roman" w:cs="Times New Roman"/>
          <w:noProof w:val="0"/>
          <w:color w:val="222222"/>
          <w:sz w:val="24"/>
          <w:szCs w:val="24"/>
          <w:lang w:val="en-US"/>
        </w:rPr>
      </w:pPr>
      <w:r w:rsidRPr="4CD7DF75" w:rsidR="4CD7DF75">
        <w:rPr>
          <w:rFonts w:ascii="Times New Roman" w:hAnsi="Times New Roman" w:eastAsia="Times New Roman" w:cs="Times New Roman"/>
          <w:noProof w:val="0"/>
          <w:color w:val="222222"/>
          <w:sz w:val="24"/>
          <w:szCs w:val="24"/>
          <w:lang w:val="en-US"/>
        </w:rPr>
        <w:t>(432) 803-3415</w:t>
      </w:r>
    </w:p>
    <w:p w:rsidR="4CD7DF75" w:rsidP="4CD7DF75" w:rsidRDefault="4CD7DF75" w14:noSpellErr="1" w14:paraId="37CDD4BE" w14:textId="73850941">
      <w:pPr>
        <w:spacing w:line="360" w:lineRule="auto"/>
        <w:jc w:val="left"/>
        <w:rPr>
          <w:rFonts w:ascii="Times New Roman" w:hAnsi="Times New Roman" w:eastAsia="Times New Roman" w:cs="Times New Roman"/>
          <w:noProof w:val="0"/>
          <w:color w:val="222222"/>
          <w:sz w:val="24"/>
          <w:szCs w:val="24"/>
          <w:lang w:val="en-US"/>
        </w:rPr>
      </w:pPr>
      <w:r w:rsidRPr="4CD7DF75" w:rsidR="4CD7DF75">
        <w:rPr>
          <w:rFonts w:ascii="Times New Roman" w:hAnsi="Times New Roman" w:eastAsia="Times New Roman" w:cs="Times New Roman"/>
          <w:noProof w:val="0"/>
          <w:color w:val="222222"/>
          <w:sz w:val="24"/>
          <w:szCs w:val="24"/>
          <w:lang w:val="en-US"/>
        </w:rPr>
        <w:t>AV Needs:  Video and Sound systems</w:t>
      </w:r>
    </w:p>
    <w:p w:rsidR="4CD7DF75" w:rsidP="4CD7DF75" w:rsidRDefault="4CD7DF75" w14:noSpellErr="1" w14:paraId="1B70E87E" w14:textId="482618BD">
      <w:pPr>
        <w:spacing w:line="360" w:lineRule="auto"/>
        <w:rPr>
          <w:rFonts w:ascii="Times New Roman" w:hAnsi="Times New Roman" w:eastAsia="Times New Roman" w:cs="Times New Roman"/>
          <w:noProof w:val="0"/>
          <w:color w:val="222222"/>
          <w:sz w:val="24"/>
          <w:szCs w:val="24"/>
          <w:lang w:val="en-US"/>
        </w:rPr>
      </w:pPr>
      <w:r w:rsidRPr="4CD7DF75" w:rsidR="4CD7DF75">
        <w:rPr>
          <w:rFonts w:ascii="Times New Roman" w:hAnsi="Times New Roman" w:eastAsia="Times New Roman" w:cs="Times New Roman"/>
          <w:noProof w:val="0"/>
          <w:color w:val="222222"/>
          <w:sz w:val="24"/>
          <w:szCs w:val="24"/>
          <w:lang w:val="en-US"/>
        </w:rPr>
        <w:t>Presentation Form: Video presentation, followed by short conversation (small panel and Q&amp;A).</w:t>
      </w:r>
    </w:p>
    <w:p w:rsidR="4CD7DF75" w:rsidP="41F9D390" w:rsidRDefault="4CD7DF75" w14:paraId="73F0D882" w14:textId="757A1994">
      <w:pPr>
        <w:spacing w:line="360" w:lineRule="auto"/>
        <w:ind w:left="0"/>
        <w:rPr>
          <w:rFonts w:ascii="Times New Roman" w:hAnsi="Times New Roman" w:eastAsia="Times New Roman" w:cs="Times New Roman"/>
          <w:i w:val="0"/>
          <w:iCs w:val="0"/>
          <w:noProof w:val="0"/>
          <w:color w:val="222222"/>
          <w:sz w:val="24"/>
          <w:szCs w:val="24"/>
          <w:lang w:val="en-US"/>
        </w:rPr>
      </w:pPr>
      <w:r w:rsidRPr="41F9D390" w:rsidR="41F9D390">
        <w:rPr>
          <w:rFonts w:ascii="Times New Roman" w:hAnsi="Times New Roman" w:eastAsia="Times New Roman" w:cs="Times New Roman"/>
          <w:i w:val="0"/>
          <w:iCs w:val="0"/>
          <w:noProof w:val="0"/>
          <w:color w:val="222222"/>
          <w:sz w:val="24"/>
          <w:szCs w:val="24"/>
          <w:lang w:val="en-US"/>
        </w:rPr>
        <w:t xml:space="preserve">Out of the </w:t>
      </w:r>
      <w:proofErr w:type="spellStart"/>
      <w:r w:rsidRPr="41F9D390" w:rsidR="41F9D390">
        <w:rPr>
          <w:rFonts w:ascii="Times New Roman" w:hAnsi="Times New Roman" w:eastAsia="Times New Roman" w:cs="Times New Roman"/>
          <w:i w:val="0"/>
          <w:iCs w:val="0"/>
          <w:noProof w:val="0"/>
          <w:color w:val="222222"/>
          <w:sz w:val="24"/>
          <w:szCs w:val="24"/>
          <w:lang w:val="en-US"/>
        </w:rPr>
        <w:t>Translatina</w:t>
      </w:r>
      <w:proofErr w:type="spellEnd"/>
      <w:r w:rsidRPr="41F9D390" w:rsidR="41F9D390">
        <w:rPr>
          <w:rFonts w:ascii="Times New Roman" w:hAnsi="Times New Roman" w:eastAsia="Times New Roman" w:cs="Times New Roman"/>
          <w:i w:val="0"/>
          <w:iCs w:val="0"/>
          <w:noProof w:val="0"/>
          <w:color w:val="222222"/>
          <w:sz w:val="24"/>
          <w:szCs w:val="24"/>
          <w:lang w:val="en-US"/>
        </w:rPr>
        <w:t xml:space="preserve"> immigrants who arrive to the U.S., 84% are fleeing violence related to their gender identity. Many originate from Central America, a region that is already experiencing extreme instability and violence; being transgender only heightens their vulnerability. They are exposed to various risks: assault and abuse, exposure to HIV, family rejection and to the negative consequences of stigmatization. The trauma that these women face is compounded by the legal challenges that immigrants face in the U.S. as well as hardship in accessing medical and social services, ultimately relegating their struggles to the shadows. </w:t>
      </w:r>
    </w:p>
    <w:p w:rsidR="4CD7DF75" w:rsidP="4CD7DF75" w:rsidRDefault="4CD7DF75" w14:noSpellErr="1" w14:paraId="5C02C613" w14:textId="0F93D8CF">
      <w:pPr>
        <w:spacing w:line="360" w:lineRule="auto"/>
        <w:ind w:left="0"/>
        <w:rPr>
          <w:rFonts w:ascii="Times New Roman" w:hAnsi="Times New Roman" w:eastAsia="Times New Roman" w:cs="Times New Roman"/>
          <w:i w:val="0"/>
          <w:iCs w:val="0"/>
          <w:noProof w:val="0"/>
          <w:color w:val="222222"/>
          <w:sz w:val="24"/>
          <w:szCs w:val="24"/>
          <w:lang w:val="en-US"/>
        </w:rPr>
      </w:pPr>
      <w:r w:rsidRPr="4CD7DF75" w:rsidR="4CD7DF75">
        <w:rPr>
          <w:rFonts w:ascii="Times New Roman" w:hAnsi="Times New Roman" w:eastAsia="Times New Roman" w:cs="Times New Roman"/>
          <w:i w:val="0"/>
          <w:iCs w:val="0"/>
          <w:noProof w:val="0"/>
          <w:color w:val="222222"/>
          <w:sz w:val="24"/>
          <w:szCs w:val="24"/>
          <w:lang w:val="en-US"/>
        </w:rPr>
        <w:t>The Trans-Latin@ Coalition, in partnership with an independent journalist, has documented intimate portraits of transgender Latina immigrants. Through this project, multiple transgender women openly recall how they confronted, defied, and survived challenges during their transition on their journey to the U.S. We would like this video to serve as a foundation with which to consider the complex concept of ‘sanctuary.’ Following this short video presentation, we would invite several of the women featured in the video to serve on a small panel in order to</w:t>
      </w:r>
      <w:r w:rsidRPr="4CD7DF75" w:rsidR="4CD7DF75">
        <w:rPr>
          <w:rFonts w:ascii="Times New Roman" w:hAnsi="Times New Roman" w:eastAsia="Times New Roman" w:cs="Times New Roman"/>
          <w:i w:val="0"/>
          <w:iCs w:val="0"/>
          <w:noProof w:val="0"/>
          <w:color w:val="FF0000"/>
          <w:sz w:val="24"/>
          <w:szCs w:val="24"/>
          <w:lang w:val="en-US"/>
        </w:rPr>
        <w:t xml:space="preserve"> </w:t>
      </w:r>
      <w:r w:rsidRPr="4CD7DF75" w:rsidR="4CD7DF75">
        <w:rPr>
          <w:rFonts w:ascii="Times New Roman" w:hAnsi="Times New Roman" w:eastAsia="Times New Roman" w:cs="Times New Roman"/>
          <w:i w:val="0"/>
          <w:iCs w:val="0"/>
          <w:noProof w:val="0"/>
          <w:color w:val="222222"/>
          <w:sz w:val="24"/>
          <w:szCs w:val="24"/>
          <w:lang w:val="en-US"/>
        </w:rPr>
        <w:t>expand on their experiences and their views regarding the term. Allowing for time, we would love to open the floor for questions from the audience.</w:t>
      </w:r>
    </w:p>
    <w:p w:rsidR="4CD7DF75" w:rsidP="4CD7DF75" w:rsidRDefault="4CD7DF75" w14:noSpellErr="1" w14:paraId="412B6F74" w14:textId="18B10592">
      <w:pPr>
        <w:spacing w:line="360" w:lineRule="auto"/>
        <w:rPr>
          <w:rFonts w:ascii="Times New Roman" w:hAnsi="Times New Roman" w:eastAsia="Times New Roman" w:cs="Times New Roman"/>
          <w:i w:val="0"/>
          <w:iCs w:val="0"/>
          <w:noProof w:val="0"/>
          <w:color w:val="222222"/>
          <w:sz w:val="24"/>
          <w:szCs w:val="24"/>
          <w:lang w:val="en-US"/>
        </w:rPr>
      </w:pPr>
      <w:r w:rsidRPr="4CD7DF75" w:rsidR="4CD7DF75">
        <w:rPr>
          <w:rFonts w:ascii="Times New Roman" w:hAnsi="Times New Roman" w:eastAsia="Times New Roman" w:cs="Times New Roman"/>
          <w:i w:val="0"/>
          <w:iCs w:val="0"/>
          <w:noProof w:val="0"/>
          <w:color w:val="222222"/>
          <w:sz w:val="24"/>
          <w:szCs w:val="24"/>
          <w:lang w:val="en-US"/>
        </w:rPr>
        <w:t>In consideration of my focus in Public Anthropology as well as my interest in community participatory methods, I would like to request a space for community involvement in this conference. I have had the pleasure of collaborating with the Trans-Latin@ Coalition, both in research for American University and Johns Hopkins University regarding HIV risk and prevention in the LGBTQ immigrant population and I look forward to the opportunity to open up a space for Trans Latina voices at your conference and discuss efforts to support Trans rights as well as immigrant rights.</w:t>
      </w:r>
    </w:p>
    <w:p w:rsidR="4CD7DF75" w:rsidP="41F9D390" w:rsidRDefault="4CD7DF75" w14:paraId="412D9E34" w14:textId="53909D57">
      <w:pPr>
        <w:pStyle w:val="Normal"/>
        <w:spacing w:line="360" w:lineRule="auto"/>
        <w:rPr>
          <w:rFonts w:ascii="Times New Roman" w:hAnsi="Times New Roman" w:eastAsia="Times New Roman" w:cs="Times New Roman"/>
          <w:sz w:val="24"/>
          <w:szCs w:val="24"/>
        </w:rPr>
      </w:pPr>
      <w:r w:rsidRPr="41F9D390" w:rsidR="41F9D390">
        <w:rPr>
          <w:rFonts w:ascii="Times New Roman" w:hAnsi="Times New Roman" w:eastAsia="Times New Roman" w:cs="Times New Roman"/>
          <w:sz w:val="24"/>
          <w:szCs w:val="24"/>
        </w:rPr>
        <w:t>----------------------------------------------------------------------------------------------------------</w:t>
      </w:r>
    </w:p>
    <w:p w:rsidR="4CD7DF75" w:rsidP="4CD7DF75" w:rsidRDefault="4CD7DF75" w14:noSpellErr="1" w14:paraId="053BD384" w14:textId="7C8FFF24">
      <w:pPr>
        <w:pStyle w:val="Normal"/>
        <w:spacing w:line="360" w:lineRule="auto"/>
        <w:ind w:left="0"/>
        <w:rPr>
          <w:rFonts w:ascii="Times New Roman" w:hAnsi="Times New Roman" w:eastAsia="Times New Roman" w:cs="Times New Roman"/>
          <w:b w:val="1"/>
          <w:bCs w:val="1"/>
          <w:noProof w:val="0"/>
          <w:color w:val="222222"/>
          <w:sz w:val="24"/>
          <w:szCs w:val="24"/>
          <w:lang w:val="en-US"/>
        </w:rPr>
      </w:pPr>
      <w:r w:rsidRPr="4CD7DF75" w:rsidR="4CD7DF75">
        <w:rPr>
          <w:rFonts w:ascii="Times New Roman" w:hAnsi="Times New Roman" w:eastAsia="Times New Roman" w:cs="Times New Roman"/>
          <w:b w:val="1"/>
          <w:bCs w:val="1"/>
          <w:noProof w:val="0"/>
          <w:color w:val="222222"/>
          <w:sz w:val="24"/>
          <w:szCs w:val="24"/>
          <w:u w:val="single"/>
          <w:lang w:val="en-US"/>
        </w:rPr>
        <w:t>M</w:t>
      </w:r>
    </w:p>
    <w:p w:rsidR="4CD7DF75" w:rsidP="41F9D390" w:rsidRDefault="4CD7DF75" w14:paraId="1AB0738F" w14:textId="5DE3321E">
      <w:pPr>
        <w:pStyle w:val="Normal"/>
        <w:spacing w:line="360" w:lineRule="auto"/>
        <w:ind w:left="0"/>
        <w:rPr>
          <w:rFonts w:ascii="Times New Roman" w:hAnsi="Times New Roman" w:eastAsia="Times New Roman" w:cs="Times New Roman"/>
          <w:color w:val="222222"/>
          <w:sz w:val="24"/>
          <w:szCs w:val="24"/>
        </w:rPr>
      </w:pPr>
      <w:r w:rsidRPr="41F9D390" w:rsidR="41F9D390">
        <w:rPr>
          <w:rFonts w:ascii="Times New Roman" w:hAnsi="Times New Roman" w:eastAsia="Times New Roman" w:cs="Times New Roman"/>
          <w:b w:val="1"/>
          <w:bCs w:val="1"/>
          <w:noProof w:val="0"/>
          <w:color w:val="222222"/>
          <w:sz w:val="24"/>
          <w:szCs w:val="24"/>
          <w:lang w:val="en-US"/>
        </w:rPr>
        <w:t xml:space="preserve">Camille </w:t>
      </w:r>
      <w:proofErr w:type="spellStart"/>
      <w:r w:rsidRPr="41F9D390" w:rsidR="41F9D390">
        <w:rPr>
          <w:rFonts w:ascii="Times New Roman" w:hAnsi="Times New Roman" w:eastAsia="Times New Roman" w:cs="Times New Roman"/>
          <w:b w:val="1"/>
          <w:bCs w:val="1"/>
          <w:noProof w:val="0"/>
          <w:color w:val="222222"/>
          <w:sz w:val="24"/>
          <w:szCs w:val="24"/>
          <w:lang w:val="en-US"/>
        </w:rPr>
        <w:t>Marichal</w:t>
      </w:r>
      <w:proofErr w:type="spellEnd"/>
    </w:p>
    <w:p w:rsidR="4CD7DF75" w:rsidP="4CD7DF75" w:rsidRDefault="4CD7DF75" w14:noSpellErr="1" w14:paraId="2539AF4D" w14:textId="090C8B6D">
      <w:pPr>
        <w:spacing w:line="360" w:lineRule="auto"/>
        <w:rPr>
          <w:rFonts w:ascii="Times New Roman" w:hAnsi="Times New Roman" w:eastAsia="Times New Roman" w:cs="Times New Roman"/>
          <w:noProof w:val="0"/>
          <w:color w:val="222222"/>
          <w:sz w:val="24"/>
          <w:szCs w:val="24"/>
          <w:lang w:val="en-US"/>
        </w:rPr>
      </w:pPr>
      <w:r w:rsidRPr="4CD7DF75" w:rsidR="4CD7DF75">
        <w:rPr>
          <w:rFonts w:ascii="Times New Roman" w:hAnsi="Times New Roman" w:eastAsia="Times New Roman" w:cs="Times New Roman"/>
          <w:noProof w:val="0"/>
          <w:color w:val="222222"/>
          <w:sz w:val="24"/>
          <w:szCs w:val="24"/>
          <w:lang w:val="en-US"/>
        </w:rPr>
        <w:t>American University, School of International Service,  Comparative Regional Studies (</w:t>
      </w:r>
      <w:r w:rsidRPr="4CD7DF75" w:rsidR="4CD7DF75">
        <w:rPr>
          <w:rFonts w:ascii="Times New Roman" w:hAnsi="Times New Roman" w:eastAsia="Times New Roman" w:cs="Times New Roman"/>
          <w:noProof w:val="0"/>
          <w:color w:val="222222"/>
          <w:sz w:val="24"/>
          <w:szCs w:val="24"/>
          <w:lang w:val="en-US"/>
        </w:rPr>
        <w:t>area of study) Concentration: The Americas: Nationalism and Identity. Master of Arts (</w:t>
      </w:r>
      <w:r w:rsidRPr="4CD7DF75" w:rsidR="4CD7DF75">
        <w:rPr>
          <w:rFonts w:ascii="Times New Roman" w:hAnsi="Times New Roman" w:eastAsia="Times New Roman" w:cs="Times New Roman"/>
          <w:noProof w:val="0"/>
          <w:color w:val="222222"/>
          <w:sz w:val="24"/>
          <w:szCs w:val="24"/>
          <w:lang w:val="en-US"/>
        </w:rPr>
        <w:t xml:space="preserve">MA)  in International Affairs. </w:t>
      </w:r>
    </w:p>
    <w:p w:rsidR="4CD7DF75" w:rsidP="4CD7DF75" w:rsidRDefault="4CD7DF75" w14:noSpellErr="1" w14:paraId="365EC985" w14:textId="59D7F033">
      <w:pPr>
        <w:spacing w:line="360" w:lineRule="auto"/>
        <w:jc w:val="both"/>
        <w:rPr>
          <w:rFonts w:ascii="Times New Roman" w:hAnsi="Times New Roman" w:eastAsia="Times New Roman" w:cs="Times New Roman"/>
          <w:noProof w:val="0"/>
          <w:sz w:val="24"/>
          <w:szCs w:val="24"/>
          <w:lang w:val="en-US"/>
        </w:rPr>
      </w:pPr>
      <w:r w:rsidRPr="4CD7DF75" w:rsidR="4CD7DF75">
        <w:rPr>
          <w:rFonts w:ascii="Times New Roman" w:hAnsi="Times New Roman" w:eastAsia="Times New Roman" w:cs="Times New Roman"/>
          <w:noProof w:val="0"/>
          <w:sz w:val="24"/>
          <w:szCs w:val="24"/>
          <w:lang w:val="en-US"/>
        </w:rPr>
        <w:t>The focus of this thesis paper is to analyze the impact that Asian immigration has on the Dominican Republic, specifically Japanese and Chinese immigration patterns and settlements.  Currently, Japan and China has projected their influences economically and diplomatically throughout Latin America and the Caribbean.  Asian migrations, both historical and current patterns, are important topics worthy for further research. Migration patterns opened international relations and commercial trade opportunities starting from the 20</w:t>
      </w:r>
      <w:r w:rsidRPr="4CD7DF75" w:rsidR="4CD7DF75">
        <w:rPr>
          <w:rFonts w:ascii="Times New Roman" w:hAnsi="Times New Roman" w:eastAsia="Times New Roman" w:cs="Times New Roman"/>
          <w:noProof w:val="0"/>
          <w:sz w:val="24"/>
          <w:szCs w:val="24"/>
          <w:vertAlign w:val="superscript"/>
          <w:lang w:val="en-US"/>
        </w:rPr>
        <w:t>th</w:t>
      </w:r>
      <w:r w:rsidRPr="4CD7DF75" w:rsidR="4CD7DF75">
        <w:rPr>
          <w:rFonts w:ascii="Times New Roman" w:hAnsi="Times New Roman" w:eastAsia="Times New Roman" w:cs="Times New Roman"/>
          <w:noProof w:val="0"/>
          <w:sz w:val="24"/>
          <w:szCs w:val="24"/>
          <w:lang w:val="en-US"/>
        </w:rPr>
        <w:t xml:space="preserve"> and the 21</w:t>
      </w:r>
      <w:r w:rsidRPr="4CD7DF75" w:rsidR="4CD7DF75">
        <w:rPr>
          <w:rFonts w:ascii="Times New Roman" w:hAnsi="Times New Roman" w:eastAsia="Times New Roman" w:cs="Times New Roman"/>
          <w:noProof w:val="0"/>
          <w:sz w:val="24"/>
          <w:szCs w:val="24"/>
          <w:vertAlign w:val="superscript"/>
          <w:lang w:val="en-US"/>
        </w:rPr>
        <w:t>st</w:t>
      </w:r>
      <w:r w:rsidRPr="4CD7DF75" w:rsidR="4CD7DF75">
        <w:rPr>
          <w:rFonts w:ascii="Times New Roman" w:hAnsi="Times New Roman" w:eastAsia="Times New Roman" w:cs="Times New Roman"/>
          <w:noProof w:val="0"/>
          <w:sz w:val="24"/>
          <w:szCs w:val="24"/>
          <w:lang w:val="en-US"/>
        </w:rPr>
        <w:t xml:space="preserve"> century in the Dominican Republic. Asian immigrant communities in the Dominican Republic were the first non-western migrations in the post-colonial Republic. It is impossible to discuss the social construction of the Dominican identity when talking about Asian minority groups in the Dominican Republic because it is a completely different discourse that requires knowledge before Christopher Columbus’ arrival in 1492 and alienation of westernization concepts (post-colonial theory) and methodologies that leave the Asian population insignificant. </w:t>
      </w:r>
    </w:p>
    <w:p w:rsidR="4CD7DF75" w:rsidP="4CD7DF75" w:rsidRDefault="4CD7DF75" w14:noSpellErr="1" w14:paraId="702A9075" w14:textId="0F16629E">
      <w:pPr>
        <w:spacing w:line="360" w:lineRule="auto"/>
        <w:ind w:firstLine="720"/>
        <w:jc w:val="both"/>
        <w:rPr>
          <w:rFonts w:ascii="Times New Roman" w:hAnsi="Times New Roman" w:eastAsia="Times New Roman" w:cs="Times New Roman"/>
          <w:noProof w:val="0"/>
          <w:sz w:val="24"/>
          <w:szCs w:val="24"/>
          <w:lang w:val="en-US"/>
        </w:rPr>
      </w:pPr>
      <w:r w:rsidRPr="4CD7DF75" w:rsidR="4CD7DF75">
        <w:rPr>
          <w:rFonts w:ascii="Times New Roman" w:hAnsi="Times New Roman" w:eastAsia="Times New Roman" w:cs="Times New Roman"/>
          <w:noProof w:val="0"/>
          <w:sz w:val="24"/>
          <w:szCs w:val="24"/>
          <w:lang w:val="en-US"/>
        </w:rPr>
        <w:t xml:space="preserve">The purpose of this research is to recognize these groups as significant actors in current immigration policies in the Dominican Republic and their contributions. </w:t>
      </w:r>
      <w:r w:rsidRPr="4CD7DF75" w:rsidR="4CD7DF75">
        <w:rPr>
          <w:rFonts w:ascii="Times New Roman" w:hAnsi="Times New Roman" w:eastAsia="Times New Roman" w:cs="Times New Roman"/>
          <w:noProof w:val="0"/>
          <w:sz w:val="24"/>
          <w:szCs w:val="24"/>
          <w:lang w:val="en-US"/>
        </w:rPr>
        <w:t xml:space="preserve">Yet, this paper will ponder the current Trump administration and how it has influence Latin America to gravitate to  Sinocentric/ East Asian relations socio-economically and migration patterns in both regions. This historical case study will guide on how current socio-economic plans will prevail the potential new multilateral or bilateral relations with Latin America and the East Asian region. </w:t>
      </w:r>
    </w:p>
    <w:p w:rsidR="4CD7DF75" w:rsidP="4CD7DF75" w:rsidRDefault="4CD7DF75" w14:noSpellErr="1" w14:paraId="62296710" w14:textId="5C54D6DA">
      <w:pPr>
        <w:spacing w:line="360" w:lineRule="auto"/>
        <w:rPr>
          <w:rFonts w:ascii="Times New Roman" w:hAnsi="Times New Roman" w:eastAsia="Times New Roman" w:cs="Times New Roman"/>
          <w:noProof w:val="0"/>
          <w:sz w:val="24"/>
          <w:szCs w:val="24"/>
          <w:lang w:val="en-US"/>
        </w:rPr>
      </w:pPr>
      <w:r w:rsidRPr="4CD7DF75" w:rsidR="4CD7DF75">
        <w:rPr>
          <w:rFonts w:ascii="Times New Roman" w:hAnsi="Times New Roman" w:eastAsia="Times New Roman" w:cs="Times New Roman"/>
          <w:noProof w:val="0"/>
          <w:sz w:val="24"/>
          <w:szCs w:val="24"/>
          <w:lang w:val="en-US"/>
        </w:rPr>
        <w:t xml:space="preserve"> ----------------------------------------------------------------------------------------------------------</w:t>
      </w:r>
    </w:p>
    <w:p w:rsidR="4CD7DF75" w:rsidP="4CD7DF75" w:rsidRDefault="4CD7DF75" w14:noSpellErr="1" w14:paraId="28A97340" w14:textId="0C30E08F">
      <w:pPr>
        <w:pStyle w:val="Normal"/>
        <w:spacing w:line="360" w:lineRule="auto"/>
        <w:ind w:left="0"/>
        <w:rPr>
          <w:rFonts w:ascii="Times New Roman" w:hAnsi="Times New Roman" w:eastAsia="Times New Roman" w:cs="Times New Roman"/>
          <w:b w:val="1"/>
          <w:bCs w:val="1"/>
          <w:noProof w:val="0"/>
          <w:sz w:val="24"/>
          <w:szCs w:val="24"/>
          <w:u w:val="single"/>
          <w:lang w:val="en-US"/>
        </w:rPr>
      </w:pPr>
    </w:p>
    <w:p w:rsidR="13BEE7F1" w:rsidP="13BEE7F1" w:rsidRDefault="13BEE7F1" w14:noSpellErr="1" w14:paraId="15027A06" w14:textId="3EE8DBEA">
      <w:pPr>
        <w:pStyle w:val="Normal"/>
        <w:spacing w:line="360" w:lineRule="auto"/>
        <w:ind w:left="0"/>
        <w:rPr>
          <w:rFonts w:ascii="Times New Roman" w:hAnsi="Times New Roman" w:eastAsia="Times New Roman" w:cs="Times New Roman"/>
          <w:b w:val="1"/>
          <w:bCs w:val="1"/>
          <w:noProof w:val="0"/>
          <w:sz w:val="24"/>
          <w:szCs w:val="24"/>
          <w:u w:val="single"/>
          <w:lang w:val="en-US"/>
        </w:rPr>
      </w:pPr>
      <w:r w:rsidRPr="13BEE7F1" w:rsidR="13BEE7F1">
        <w:rPr>
          <w:rFonts w:ascii="Times New Roman" w:hAnsi="Times New Roman" w:eastAsia="Times New Roman" w:cs="Times New Roman"/>
          <w:b w:val="1"/>
          <w:bCs w:val="1"/>
          <w:noProof w:val="0"/>
          <w:sz w:val="24"/>
          <w:szCs w:val="24"/>
          <w:u w:val="single"/>
          <w:lang w:val="en-US"/>
        </w:rPr>
        <w:t>M</w:t>
      </w:r>
    </w:p>
    <w:p w:rsidR="1A2F48D1" w:rsidP="62929C98" w:rsidRDefault="1A2F48D1" w14:paraId="343BBCBB" w14:textId="2023ECEF" w14:noSpellErr="1">
      <w:pPr>
        <w:pStyle w:val="Normal"/>
        <w:spacing w:line="360" w:lineRule="auto"/>
        <w:ind w:left="0"/>
        <w:rPr>
          <w:rFonts w:ascii="Times New Roman" w:hAnsi="Times New Roman" w:eastAsia="Times New Roman" w:cs="Times New Roman"/>
          <w:noProof w:val="0"/>
          <w:sz w:val="24"/>
          <w:szCs w:val="24"/>
          <w:lang w:val="en-US"/>
        </w:rPr>
      </w:pPr>
      <w:r w:rsidRPr="62929C98" w:rsidR="62929C98">
        <w:rPr>
          <w:rFonts w:ascii="Times New Roman" w:hAnsi="Times New Roman" w:eastAsia="Times New Roman" w:cs="Times New Roman"/>
          <w:b w:val="1"/>
          <w:bCs w:val="1"/>
          <w:noProof w:val="0"/>
          <w:sz w:val="24"/>
          <w:szCs w:val="24"/>
          <w:lang w:val="en-US"/>
        </w:rPr>
        <w:t xml:space="preserve">María Cristina </w:t>
      </w:r>
      <w:r w:rsidRPr="62929C98" w:rsidR="62929C98">
        <w:rPr>
          <w:rFonts w:ascii="Times New Roman" w:hAnsi="Times New Roman" w:eastAsia="Times New Roman" w:cs="Times New Roman"/>
          <w:b w:val="1"/>
          <w:bCs w:val="1"/>
          <w:noProof w:val="0"/>
          <w:sz w:val="24"/>
          <w:szCs w:val="24"/>
          <w:lang w:val="en-US"/>
        </w:rPr>
        <w:t>Monsalve</w:t>
      </w:r>
    </w:p>
    <w:p w:rsidR="1A2F48D1" w:rsidP="62929C98" w:rsidRDefault="1A2F48D1" w14:paraId="54C1FC89" w14:noSpellErr="1" w14:textId="130CDBD5">
      <w:pPr>
        <w:spacing w:line="360" w:lineRule="auto"/>
        <w:rPr>
          <w:rFonts w:ascii="Times New Roman" w:hAnsi="Times New Roman" w:eastAsia="Times New Roman" w:cs="Times New Roman"/>
          <w:noProof w:val="0"/>
          <w:sz w:val="24"/>
          <w:szCs w:val="24"/>
          <w:lang w:val="en-US"/>
        </w:rPr>
      </w:pPr>
      <w:r w:rsidRPr="62929C98" w:rsidR="62929C98">
        <w:rPr>
          <w:rFonts w:ascii="Times New Roman" w:hAnsi="Times New Roman" w:eastAsia="Times New Roman" w:cs="Times New Roman"/>
          <w:noProof w:val="0"/>
          <w:sz w:val="24"/>
          <w:szCs w:val="24"/>
          <w:lang w:val="en-US"/>
        </w:rPr>
        <w:t>PhD Candidate</w:t>
      </w:r>
      <w:r w:rsidRPr="62929C98" w:rsidR="62929C98">
        <w:rPr>
          <w:rFonts w:ascii="Times New Roman" w:hAnsi="Times New Roman" w:eastAsia="Times New Roman" w:cs="Times New Roman"/>
          <w:noProof w:val="0"/>
          <w:sz w:val="24"/>
          <w:szCs w:val="24"/>
          <w:lang w:val="en-US"/>
        </w:rPr>
        <w:t xml:space="preserve">, </w:t>
      </w:r>
      <w:r w:rsidRPr="62929C98" w:rsidR="62929C98">
        <w:rPr>
          <w:rFonts w:ascii="Times New Roman" w:hAnsi="Times New Roman" w:eastAsia="Times New Roman" w:cs="Times New Roman"/>
          <w:noProof w:val="0"/>
          <w:sz w:val="24"/>
          <w:szCs w:val="24"/>
          <w:lang w:val="en-US"/>
        </w:rPr>
        <w:t>University of Maryland, College Park</w:t>
      </w:r>
    </w:p>
    <w:p w:rsidR="1A2F48D1" w:rsidP="62929C98" w:rsidRDefault="1A2F48D1" w14:paraId="0C8DDCE8" w14:textId="1621942B" w14:noSpellErr="1">
      <w:pPr>
        <w:spacing w:line="360" w:lineRule="auto"/>
        <w:rPr>
          <w:rFonts w:ascii="Times New Roman" w:hAnsi="Times New Roman" w:eastAsia="Times New Roman" w:cs="Times New Roman"/>
          <w:noProof w:val="0"/>
          <w:sz w:val="24"/>
          <w:szCs w:val="24"/>
          <w:lang w:val="en-US"/>
        </w:rPr>
      </w:pPr>
      <w:hyperlink r:id="R4597284fff344f61">
        <w:r w:rsidRPr="62929C98" w:rsidR="62929C98">
          <w:rPr>
            <w:rStyle w:val="Hyperlink"/>
            <w:rFonts w:ascii="Times New Roman" w:hAnsi="Times New Roman" w:eastAsia="Times New Roman" w:cs="Times New Roman"/>
            <w:noProof w:val="0"/>
            <w:sz w:val="24"/>
            <w:szCs w:val="24"/>
            <w:lang w:val="en-US"/>
          </w:rPr>
          <w:t>mmonsalv@umd.edu</w:t>
        </w:r>
      </w:hyperlink>
      <w:r w:rsidRPr="62929C98" w:rsidR="62929C98">
        <w:rPr>
          <w:rFonts w:ascii="Times New Roman" w:hAnsi="Times New Roman" w:eastAsia="Times New Roman" w:cs="Times New Roman"/>
          <w:noProof w:val="0"/>
          <w:sz w:val="24"/>
          <w:szCs w:val="24"/>
          <w:lang w:val="en-US"/>
        </w:rPr>
        <w:t xml:space="preserve"> </w:t>
      </w:r>
    </w:p>
    <w:p w:rsidR="1A2F48D1" w:rsidP="41F9D390" w:rsidRDefault="1A2F48D1" w14:paraId="3979CD9F" w14:textId="5E913AAC">
      <w:pPr>
        <w:spacing w:line="360" w:lineRule="auto"/>
        <w:rPr>
          <w:rFonts w:ascii="Times New Roman" w:hAnsi="Times New Roman" w:eastAsia="Times New Roman" w:cs="Times New Roman"/>
          <w:b w:val="1"/>
          <w:bCs w:val="1"/>
          <w:noProof w:val="0"/>
          <w:sz w:val="24"/>
          <w:szCs w:val="24"/>
          <w:lang w:val="en-US"/>
        </w:rPr>
      </w:pPr>
      <w:r w:rsidRPr="41F9D390" w:rsidR="41F9D390">
        <w:rPr>
          <w:rFonts w:ascii="Times New Roman" w:hAnsi="Times New Roman" w:eastAsia="Times New Roman" w:cs="Times New Roman"/>
          <w:b w:val="1"/>
          <w:bCs w:val="1"/>
          <w:noProof w:val="0"/>
          <w:sz w:val="24"/>
          <w:szCs w:val="24"/>
          <w:lang w:val="en-US"/>
        </w:rPr>
        <w:t xml:space="preserve">El </w:t>
      </w:r>
      <w:proofErr w:type="spellStart"/>
      <w:r w:rsidRPr="41F9D390" w:rsidR="41F9D390">
        <w:rPr>
          <w:rFonts w:ascii="Times New Roman" w:hAnsi="Times New Roman" w:eastAsia="Times New Roman" w:cs="Times New Roman"/>
          <w:b w:val="1"/>
          <w:bCs w:val="1"/>
          <w:noProof w:val="0"/>
          <w:sz w:val="24"/>
          <w:szCs w:val="24"/>
          <w:lang w:val="en-US"/>
        </w:rPr>
        <w:t>santuario</w:t>
      </w:r>
      <w:proofErr w:type="spellEnd"/>
      <w:r w:rsidRPr="41F9D390" w:rsidR="41F9D390">
        <w:rPr>
          <w:rFonts w:ascii="Times New Roman" w:hAnsi="Times New Roman" w:eastAsia="Times New Roman" w:cs="Times New Roman"/>
          <w:b w:val="1"/>
          <w:bCs w:val="1"/>
          <w:noProof w:val="0"/>
          <w:sz w:val="24"/>
          <w:szCs w:val="24"/>
          <w:lang w:val="en-US"/>
        </w:rPr>
        <w:t xml:space="preserve"> </w:t>
      </w:r>
      <w:proofErr w:type="spellStart"/>
      <w:r w:rsidRPr="41F9D390" w:rsidR="41F9D390">
        <w:rPr>
          <w:rFonts w:ascii="Times New Roman" w:hAnsi="Times New Roman" w:eastAsia="Times New Roman" w:cs="Times New Roman"/>
          <w:b w:val="1"/>
          <w:bCs w:val="1"/>
          <w:noProof w:val="0"/>
          <w:sz w:val="24"/>
          <w:szCs w:val="24"/>
          <w:lang w:val="en-US"/>
        </w:rPr>
        <w:t>poético</w:t>
      </w:r>
      <w:proofErr w:type="spellEnd"/>
      <w:r w:rsidRPr="41F9D390" w:rsidR="41F9D390">
        <w:rPr>
          <w:rFonts w:ascii="Times New Roman" w:hAnsi="Times New Roman" w:eastAsia="Times New Roman" w:cs="Times New Roman"/>
          <w:b w:val="1"/>
          <w:bCs w:val="1"/>
          <w:noProof w:val="0"/>
          <w:sz w:val="24"/>
          <w:szCs w:val="24"/>
          <w:lang w:val="en-US"/>
        </w:rPr>
        <w:t xml:space="preserve"> de las </w:t>
      </w:r>
      <w:proofErr w:type="spellStart"/>
      <w:r w:rsidRPr="41F9D390" w:rsidR="41F9D390">
        <w:rPr>
          <w:rFonts w:ascii="Times New Roman" w:hAnsi="Times New Roman" w:eastAsia="Times New Roman" w:cs="Times New Roman"/>
          <w:b w:val="1"/>
          <w:bCs w:val="1"/>
          <w:noProof w:val="0"/>
          <w:sz w:val="24"/>
          <w:szCs w:val="24"/>
          <w:lang w:val="en-US"/>
        </w:rPr>
        <w:t>piedras</w:t>
      </w:r>
      <w:proofErr w:type="spellEnd"/>
      <w:r w:rsidRPr="41F9D390" w:rsidR="41F9D390">
        <w:rPr>
          <w:rFonts w:ascii="Times New Roman" w:hAnsi="Times New Roman" w:eastAsia="Times New Roman" w:cs="Times New Roman"/>
          <w:b w:val="1"/>
          <w:bCs w:val="1"/>
          <w:noProof w:val="0"/>
          <w:sz w:val="24"/>
          <w:szCs w:val="24"/>
          <w:lang w:val="en-US"/>
        </w:rPr>
        <w:t xml:space="preserve">: </w:t>
      </w:r>
      <w:r w:rsidRPr="41F9D390" w:rsidR="41F9D390">
        <w:rPr>
          <w:rFonts w:ascii="Times New Roman" w:hAnsi="Times New Roman" w:eastAsia="Times New Roman" w:cs="Times New Roman"/>
          <w:b w:val="1"/>
          <w:bCs w:val="1"/>
          <w:i w:val="1"/>
          <w:iCs w:val="1"/>
          <w:noProof w:val="0"/>
          <w:sz w:val="24"/>
          <w:szCs w:val="24"/>
          <w:lang w:val="en-US"/>
        </w:rPr>
        <w:t>cantos</w:t>
      </w:r>
      <w:r w:rsidRPr="41F9D390" w:rsidR="41F9D390">
        <w:rPr>
          <w:rFonts w:ascii="Times New Roman" w:hAnsi="Times New Roman" w:eastAsia="Times New Roman" w:cs="Times New Roman"/>
          <w:b w:val="1"/>
          <w:bCs w:val="1"/>
          <w:noProof w:val="0"/>
          <w:sz w:val="24"/>
          <w:szCs w:val="24"/>
          <w:lang w:val="en-US"/>
        </w:rPr>
        <w:t xml:space="preserve"> </w:t>
      </w:r>
      <w:proofErr w:type="spellStart"/>
      <w:r w:rsidRPr="41F9D390" w:rsidR="41F9D390">
        <w:rPr>
          <w:rFonts w:ascii="Times New Roman" w:hAnsi="Times New Roman" w:eastAsia="Times New Roman" w:cs="Times New Roman"/>
          <w:b w:val="1"/>
          <w:bCs w:val="1"/>
          <w:noProof w:val="0"/>
          <w:sz w:val="24"/>
          <w:szCs w:val="24"/>
          <w:lang w:val="en-US"/>
        </w:rPr>
        <w:t>en</w:t>
      </w:r>
      <w:proofErr w:type="spellEnd"/>
      <w:r w:rsidRPr="41F9D390" w:rsidR="41F9D390">
        <w:rPr>
          <w:rFonts w:ascii="Times New Roman" w:hAnsi="Times New Roman" w:eastAsia="Times New Roman" w:cs="Times New Roman"/>
          <w:b w:val="1"/>
          <w:bCs w:val="1"/>
          <w:noProof w:val="0"/>
          <w:sz w:val="24"/>
          <w:szCs w:val="24"/>
          <w:lang w:val="en-US"/>
        </w:rPr>
        <w:t xml:space="preserve"> la </w:t>
      </w:r>
      <w:proofErr w:type="spellStart"/>
      <w:r w:rsidRPr="41F9D390" w:rsidR="41F9D390">
        <w:rPr>
          <w:rFonts w:ascii="Times New Roman" w:hAnsi="Times New Roman" w:eastAsia="Times New Roman" w:cs="Times New Roman"/>
          <w:b w:val="1"/>
          <w:bCs w:val="1"/>
          <w:noProof w:val="0"/>
          <w:sz w:val="24"/>
          <w:szCs w:val="24"/>
          <w:lang w:val="en-US"/>
        </w:rPr>
        <w:t>poesía</w:t>
      </w:r>
      <w:proofErr w:type="spellEnd"/>
      <w:r w:rsidRPr="41F9D390" w:rsidR="41F9D390">
        <w:rPr>
          <w:rFonts w:ascii="Times New Roman" w:hAnsi="Times New Roman" w:eastAsia="Times New Roman" w:cs="Times New Roman"/>
          <w:b w:val="1"/>
          <w:bCs w:val="1"/>
          <w:noProof w:val="0"/>
          <w:sz w:val="24"/>
          <w:szCs w:val="24"/>
          <w:lang w:val="en-US"/>
        </w:rPr>
        <w:t xml:space="preserve"> </w:t>
      </w:r>
      <w:proofErr w:type="spellStart"/>
      <w:r w:rsidRPr="41F9D390" w:rsidR="41F9D390">
        <w:rPr>
          <w:rFonts w:ascii="Times New Roman" w:hAnsi="Times New Roman" w:eastAsia="Times New Roman" w:cs="Times New Roman"/>
          <w:b w:val="1"/>
          <w:bCs w:val="1"/>
          <w:noProof w:val="0"/>
          <w:sz w:val="24"/>
          <w:szCs w:val="24"/>
          <w:lang w:val="en-US"/>
        </w:rPr>
        <w:t>latinoamericana</w:t>
      </w:r>
      <w:proofErr w:type="spellEnd"/>
      <w:r w:rsidRPr="41F9D390" w:rsidR="41F9D390">
        <w:rPr>
          <w:rFonts w:ascii="Times New Roman" w:hAnsi="Times New Roman" w:eastAsia="Times New Roman" w:cs="Times New Roman"/>
          <w:b w:val="1"/>
          <w:bCs w:val="1"/>
          <w:noProof w:val="0"/>
          <w:sz w:val="24"/>
          <w:szCs w:val="24"/>
          <w:lang w:val="en-US"/>
        </w:rPr>
        <w:t xml:space="preserve"> </w:t>
      </w:r>
    </w:p>
    <w:p w:rsidR="1A2F48D1" w:rsidP="41F9D390" w:rsidRDefault="1A2F48D1" w14:paraId="5D4EF526" w14:textId="416861D6">
      <w:pPr>
        <w:spacing w:line="360" w:lineRule="auto"/>
        <w:jc w:val="both"/>
        <w:rPr>
          <w:rFonts w:ascii="Times New Roman" w:hAnsi="Times New Roman" w:eastAsia="Times New Roman" w:cs="Times New Roman"/>
          <w:noProof w:val="0"/>
          <w:sz w:val="24"/>
          <w:szCs w:val="24"/>
          <w:lang w:val="en-US"/>
        </w:rPr>
      </w:pPr>
      <w:r w:rsidRPr="41F9D390" w:rsidR="41F9D390">
        <w:rPr>
          <w:rFonts w:ascii="Times New Roman" w:hAnsi="Times New Roman" w:eastAsia="Times New Roman" w:cs="Times New Roman"/>
          <w:noProof w:val="0"/>
          <w:sz w:val="24"/>
          <w:szCs w:val="24"/>
          <w:lang w:val="en-US"/>
        </w:rPr>
        <w:t xml:space="preserve">Las </w:t>
      </w:r>
      <w:proofErr w:type="spellStart"/>
      <w:r w:rsidRPr="41F9D390" w:rsidR="41F9D390">
        <w:rPr>
          <w:rFonts w:ascii="Times New Roman" w:hAnsi="Times New Roman" w:eastAsia="Times New Roman" w:cs="Times New Roman"/>
          <w:noProof w:val="0"/>
          <w:sz w:val="24"/>
          <w:szCs w:val="24"/>
          <w:lang w:val="en-US"/>
        </w:rPr>
        <w:t>piedras</w:t>
      </w:r>
      <w:proofErr w:type="spellEnd"/>
      <w:r w:rsidRPr="41F9D390" w:rsidR="41F9D390">
        <w:rPr>
          <w:rFonts w:ascii="Times New Roman" w:hAnsi="Times New Roman" w:eastAsia="Times New Roman" w:cs="Times New Roman"/>
          <w:noProof w:val="0"/>
          <w:sz w:val="24"/>
          <w:szCs w:val="24"/>
          <w:lang w:val="en-US"/>
        </w:rPr>
        <w:t xml:space="preserve"> </w:t>
      </w:r>
      <w:proofErr w:type="spellStart"/>
      <w:r w:rsidRPr="41F9D390" w:rsidR="41F9D390">
        <w:rPr>
          <w:rFonts w:ascii="Times New Roman" w:hAnsi="Times New Roman" w:eastAsia="Times New Roman" w:cs="Times New Roman"/>
          <w:noProof w:val="0"/>
          <w:sz w:val="24"/>
          <w:szCs w:val="24"/>
          <w:lang w:val="en-US"/>
        </w:rPr>
        <w:t>han</w:t>
      </w:r>
      <w:proofErr w:type="spellEnd"/>
      <w:r w:rsidRPr="41F9D390" w:rsidR="41F9D390">
        <w:rPr>
          <w:rFonts w:ascii="Times New Roman" w:hAnsi="Times New Roman" w:eastAsia="Times New Roman" w:cs="Times New Roman"/>
          <w:noProof w:val="0"/>
          <w:sz w:val="24"/>
          <w:szCs w:val="24"/>
          <w:lang w:val="en-US"/>
        </w:rPr>
        <w:t xml:space="preserve"> </w:t>
      </w:r>
      <w:proofErr w:type="spellStart"/>
      <w:r w:rsidRPr="41F9D390" w:rsidR="41F9D390">
        <w:rPr>
          <w:rFonts w:ascii="Times New Roman" w:hAnsi="Times New Roman" w:eastAsia="Times New Roman" w:cs="Times New Roman"/>
          <w:noProof w:val="0"/>
          <w:sz w:val="24"/>
          <w:szCs w:val="24"/>
          <w:lang w:val="en-US"/>
        </w:rPr>
        <w:t>sido</w:t>
      </w:r>
      <w:proofErr w:type="spellEnd"/>
      <w:r w:rsidRPr="41F9D390" w:rsidR="41F9D390">
        <w:rPr>
          <w:rFonts w:ascii="Times New Roman" w:hAnsi="Times New Roman" w:eastAsia="Times New Roman" w:cs="Times New Roman"/>
          <w:noProof w:val="0"/>
          <w:sz w:val="24"/>
          <w:szCs w:val="24"/>
          <w:lang w:val="en-US"/>
        </w:rPr>
        <w:t xml:space="preserve"> </w:t>
      </w:r>
      <w:proofErr w:type="spellStart"/>
      <w:r w:rsidRPr="41F9D390" w:rsidR="41F9D390">
        <w:rPr>
          <w:rFonts w:ascii="Times New Roman" w:hAnsi="Times New Roman" w:eastAsia="Times New Roman" w:cs="Times New Roman"/>
          <w:noProof w:val="0"/>
          <w:sz w:val="24"/>
          <w:szCs w:val="24"/>
          <w:lang w:val="en-US"/>
        </w:rPr>
        <w:t>reconocidas</w:t>
      </w:r>
      <w:proofErr w:type="spellEnd"/>
      <w:r w:rsidRPr="41F9D390" w:rsidR="41F9D390">
        <w:rPr>
          <w:rFonts w:ascii="Times New Roman" w:hAnsi="Times New Roman" w:eastAsia="Times New Roman" w:cs="Times New Roman"/>
          <w:noProof w:val="0"/>
          <w:sz w:val="24"/>
          <w:szCs w:val="24"/>
          <w:lang w:val="en-US"/>
        </w:rPr>
        <w:t xml:space="preserve"> y </w:t>
      </w:r>
      <w:proofErr w:type="spellStart"/>
      <w:r w:rsidRPr="41F9D390" w:rsidR="41F9D390">
        <w:rPr>
          <w:rFonts w:ascii="Times New Roman" w:hAnsi="Times New Roman" w:eastAsia="Times New Roman" w:cs="Times New Roman"/>
          <w:noProof w:val="0"/>
          <w:sz w:val="24"/>
          <w:szCs w:val="24"/>
          <w:lang w:val="en-US"/>
        </w:rPr>
        <w:t>celebradas</w:t>
      </w:r>
      <w:proofErr w:type="spellEnd"/>
      <w:r w:rsidRPr="41F9D390" w:rsidR="41F9D390">
        <w:rPr>
          <w:rFonts w:ascii="Times New Roman" w:hAnsi="Times New Roman" w:eastAsia="Times New Roman" w:cs="Times New Roman"/>
          <w:noProof w:val="0"/>
          <w:sz w:val="24"/>
          <w:szCs w:val="24"/>
          <w:lang w:val="en-US"/>
        </w:rPr>
        <w:t xml:space="preserve"> a lo largo de </w:t>
      </w:r>
      <w:proofErr w:type="spellStart"/>
      <w:r w:rsidRPr="41F9D390" w:rsidR="41F9D390">
        <w:rPr>
          <w:rFonts w:ascii="Times New Roman" w:hAnsi="Times New Roman" w:eastAsia="Times New Roman" w:cs="Times New Roman"/>
          <w:noProof w:val="0"/>
          <w:sz w:val="24"/>
          <w:szCs w:val="24"/>
          <w:lang w:val="en-US"/>
        </w:rPr>
        <w:t>los</w:t>
      </w:r>
      <w:proofErr w:type="spellEnd"/>
      <w:r w:rsidRPr="41F9D390" w:rsidR="41F9D390">
        <w:rPr>
          <w:rFonts w:ascii="Times New Roman" w:hAnsi="Times New Roman" w:eastAsia="Times New Roman" w:cs="Times New Roman"/>
          <w:noProof w:val="0"/>
          <w:sz w:val="24"/>
          <w:szCs w:val="24"/>
          <w:lang w:val="en-US"/>
        </w:rPr>
        <w:t xml:space="preserve"> </w:t>
      </w:r>
      <w:proofErr w:type="spellStart"/>
      <w:r w:rsidRPr="41F9D390" w:rsidR="41F9D390">
        <w:rPr>
          <w:rFonts w:ascii="Times New Roman" w:hAnsi="Times New Roman" w:eastAsia="Times New Roman" w:cs="Times New Roman"/>
          <w:noProof w:val="0"/>
          <w:sz w:val="24"/>
          <w:szCs w:val="24"/>
          <w:lang w:val="en-US"/>
        </w:rPr>
        <w:t>siglos</w:t>
      </w:r>
      <w:proofErr w:type="spellEnd"/>
      <w:r w:rsidRPr="41F9D390" w:rsidR="41F9D390">
        <w:rPr>
          <w:rFonts w:ascii="Times New Roman" w:hAnsi="Times New Roman" w:eastAsia="Times New Roman" w:cs="Times New Roman"/>
          <w:noProof w:val="0"/>
          <w:sz w:val="24"/>
          <w:szCs w:val="24"/>
          <w:lang w:val="en-US"/>
        </w:rPr>
        <w:t xml:space="preserve"> y </w:t>
      </w:r>
      <w:proofErr w:type="spellStart"/>
      <w:r w:rsidRPr="41F9D390" w:rsidR="41F9D390">
        <w:rPr>
          <w:rFonts w:ascii="Times New Roman" w:hAnsi="Times New Roman" w:eastAsia="Times New Roman" w:cs="Times New Roman"/>
          <w:noProof w:val="0"/>
          <w:sz w:val="24"/>
          <w:szCs w:val="24"/>
          <w:lang w:val="en-US"/>
        </w:rPr>
        <w:t>en</w:t>
      </w:r>
      <w:proofErr w:type="spellEnd"/>
      <w:r w:rsidRPr="41F9D390" w:rsidR="41F9D390">
        <w:rPr>
          <w:rFonts w:ascii="Times New Roman" w:hAnsi="Times New Roman" w:eastAsia="Times New Roman" w:cs="Times New Roman"/>
          <w:noProof w:val="0"/>
          <w:sz w:val="24"/>
          <w:szCs w:val="24"/>
          <w:lang w:val="en-US"/>
        </w:rPr>
        <w:t xml:space="preserve"> </w:t>
      </w:r>
      <w:proofErr w:type="spellStart"/>
      <w:r w:rsidRPr="41F9D390" w:rsidR="41F9D390">
        <w:rPr>
          <w:rFonts w:ascii="Times New Roman" w:hAnsi="Times New Roman" w:eastAsia="Times New Roman" w:cs="Times New Roman"/>
          <w:noProof w:val="0"/>
          <w:sz w:val="24"/>
          <w:szCs w:val="24"/>
          <w:lang w:val="en-US"/>
        </w:rPr>
        <w:t>todas</w:t>
      </w:r>
      <w:proofErr w:type="spellEnd"/>
      <w:r w:rsidRPr="41F9D390" w:rsidR="41F9D390">
        <w:rPr>
          <w:rFonts w:ascii="Times New Roman" w:hAnsi="Times New Roman" w:eastAsia="Times New Roman" w:cs="Times New Roman"/>
          <w:noProof w:val="0"/>
          <w:sz w:val="24"/>
          <w:szCs w:val="24"/>
          <w:lang w:val="en-US"/>
        </w:rPr>
        <w:t xml:space="preserve"> las </w:t>
      </w:r>
      <w:proofErr w:type="spellStart"/>
      <w:r w:rsidRPr="41F9D390" w:rsidR="41F9D390">
        <w:rPr>
          <w:rFonts w:ascii="Times New Roman" w:hAnsi="Times New Roman" w:eastAsia="Times New Roman" w:cs="Times New Roman"/>
          <w:noProof w:val="0"/>
          <w:sz w:val="24"/>
          <w:szCs w:val="24"/>
          <w:lang w:val="en-US"/>
        </w:rPr>
        <w:t>culturas</w:t>
      </w:r>
      <w:proofErr w:type="spellEnd"/>
      <w:r w:rsidRPr="41F9D390" w:rsidR="41F9D390">
        <w:rPr>
          <w:rFonts w:ascii="Times New Roman" w:hAnsi="Times New Roman" w:eastAsia="Times New Roman" w:cs="Times New Roman"/>
          <w:noProof w:val="0"/>
          <w:sz w:val="24"/>
          <w:szCs w:val="24"/>
          <w:lang w:val="en-US"/>
        </w:rPr>
        <w:t xml:space="preserve">. </w:t>
      </w:r>
      <w:proofErr w:type="spellStart"/>
      <w:r w:rsidRPr="41F9D390" w:rsidR="41F9D390">
        <w:rPr>
          <w:rFonts w:ascii="Times New Roman" w:hAnsi="Times New Roman" w:eastAsia="Times New Roman" w:cs="Times New Roman"/>
          <w:noProof w:val="0"/>
          <w:sz w:val="24"/>
          <w:szCs w:val="24"/>
          <w:lang w:val="en-US"/>
        </w:rPr>
        <w:t>En</w:t>
      </w:r>
      <w:proofErr w:type="spellEnd"/>
      <w:r w:rsidRPr="41F9D390" w:rsidR="41F9D390">
        <w:rPr>
          <w:rFonts w:ascii="Times New Roman" w:hAnsi="Times New Roman" w:eastAsia="Times New Roman" w:cs="Times New Roman"/>
          <w:noProof w:val="0"/>
          <w:sz w:val="24"/>
          <w:szCs w:val="24"/>
          <w:lang w:val="en-US"/>
        </w:rPr>
        <w:t xml:space="preserve"> la </w:t>
      </w:r>
      <w:proofErr w:type="spellStart"/>
      <w:r w:rsidRPr="41F9D390" w:rsidR="41F9D390">
        <w:rPr>
          <w:rFonts w:ascii="Times New Roman" w:hAnsi="Times New Roman" w:eastAsia="Times New Roman" w:cs="Times New Roman"/>
          <w:noProof w:val="0"/>
          <w:sz w:val="24"/>
          <w:szCs w:val="24"/>
          <w:lang w:val="en-US"/>
        </w:rPr>
        <w:t>tradición</w:t>
      </w:r>
      <w:proofErr w:type="spellEnd"/>
      <w:r w:rsidRPr="41F9D390" w:rsidR="41F9D390">
        <w:rPr>
          <w:rFonts w:ascii="Times New Roman" w:hAnsi="Times New Roman" w:eastAsia="Times New Roman" w:cs="Times New Roman"/>
          <w:noProof w:val="0"/>
          <w:sz w:val="24"/>
          <w:szCs w:val="24"/>
          <w:lang w:val="en-US"/>
        </w:rPr>
        <w:t xml:space="preserve">  </w:t>
      </w:r>
      <w:proofErr w:type="spellStart"/>
      <w:r w:rsidRPr="41F9D390" w:rsidR="41F9D390">
        <w:rPr>
          <w:rFonts w:ascii="Times New Roman" w:hAnsi="Times New Roman" w:eastAsia="Times New Roman" w:cs="Times New Roman"/>
          <w:noProof w:val="0"/>
          <w:sz w:val="24"/>
          <w:szCs w:val="24"/>
          <w:lang w:val="en-US"/>
        </w:rPr>
        <w:t>andina</w:t>
      </w:r>
      <w:proofErr w:type="spellEnd"/>
      <w:r w:rsidRPr="41F9D390" w:rsidR="41F9D390">
        <w:rPr>
          <w:rFonts w:ascii="Times New Roman" w:hAnsi="Times New Roman" w:eastAsia="Times New Roman" w:cs="Times New Roman"/>
          <w:noProof w:val="0"/>
          <w:sz w:val="24"/>
          <w:szCs w:val="24"/>
          <w:lang w:val="en-US"/>
        </w:rPr>
        <w:t xml:space="preserve">, el hombre </w:t>
      </w:r>
      <w:proofErr w:type="spellStart"/>
      <w:r w:rsidRPr="41F9D390" w:rsidR="41F9D390">
        <w:rPr>
          <w:rFonts w:ascii="Times New Roman" w:hAnsi="Times New Roman" w:eastAsia="Times New Roman" w:cs="Times New Roman"/>
          <w:noProof w:val="0"/>
          <w:sz w:val="24"/>
          <w:szCs w:val="24"/>
          <w:lang w:val="en-US"/>
        </w:rPr>
        <w:t>habla</w:t>
      </w:r>
      <w:proofErr w:type="spellEnd"/>
      <w:r w:rsidRPr="41F9D390" w:rsidR="41F9D390">
        <w:rPr>
          <w:rFonts w:ascii="Times New Roman" w:hAnsi="Times New Roman" w:eastAsia="Times New Roman" w:cs="Times New Roman"/>
          <w:noProof w:val="0"/>
          <w:sz w:val="24"/>
          <w:szCs w:val="24"/>
          <w:lang w:val="en-US"/>
        </w:rPr>
        <w:t xml:space="preserve"> con la </w:t>
      </w:r>
      <w:proofErr w:type="spellStart"/>
      <w:r w:rsidRPr="41F9D390" w:rsidR="41F9D390">
        <w:rPr>
          <w:rFonts w:ascii="Times New Roman" w:hAnsi="Times New Roman" w:eastAsia="Times New Roman" w:cs="Times New Roman"/>
          <w:noProof w:val="0"/>
          <w:sz w:val="24"/>
          <w:szCs w:val="24"/>
          <w:lang w:val="en-US"/>
        </w:rPr>
        <w:t>naturaleza</w:t>
      </w:r>
      <w:proofErr w:type="spellEnd"/>
      <w:r w:rsidRPr="41F9D390" w:rsidR="41F9D390">
        <w:rPr>
          <w:rFonts w:ascii="Times New Roman" w:hAnsi="Times New Roman" w:eastAsia="Times New Roman" w:cs="Times New Roman"/>
          <w:noProof w:val="0"/>
          <w:sz w:val="24"/>
          <w:szCs w:val="24"/>
          <w:lang w:val="en-US"/>
        </w:rPr>
        <w:t xml:space="preserve"> y </w:t>
      </w:r>
      <w:proofErr w:type="spellStart"/>
      <w:r w:rsidRPr="41F9D390" w:rsidR="41F9D390">
        <w:rPr>
          <w:rFonts w:ascii="Times New Roman" w:hAnsi="Times New Roman" w:eastAsia="Times New Roman" w:cs="Times New Roman"/>
          <w:noProof w:val="0"/>
          <w:sz w:val="24"/>
          <w:szCs w:val="24"/>
          <w:lang w:val="en-US"/>
        </w:rPr>
        <w:t>especialmente</w:t>
      </w:r>
      <w:proofErr w:type="spellEnd"/>
      <w:r w:rsidRPr="41F9D390" w:rsidR="41F9D390">
        <w:rPr>
          <w:rFonts w:ascii="Times New Roman" w:hAnsi="Times New Roman" w:eastAsia="Times New Roman" w:cs="Times New Roman"/>
          <w:noProof w:val="0"/>
          <w:sz w:val="24"/>
          <w:szCs w:val="24"/>
          <w:lang w:val="en-US"/>
        </w:rPr>
        <w:t xml:space="preserve"> con las </w:t>
      </w:r>
      <w:proofErr w:type="spellStart"/>
      <w:r w:rsidRPr="41F9D390" w:rsidR="41F9D390">
        <w:rPr>
          <w:rFonts w:ascii="Times New Roman" w:hAnsi="Times New Roman" w:eastAsia="Times New Roman" w:cs="Times New Roman"/>
          <w:noProof w:val="0"/>
          <w:sz w:val="24"/>
          <w:szCs w:val="24"/>
          <w:lang w:val="en-US"/>
        </w:rPr>
        <w:t>rocas</w:t>
      </w:r>
      <w:proofErr w:type="spellEnd"/>
      <w:r w:rsidRPr="41F9D390" w:rsidR="41F9D390">
        <w:rPr>
          <w:rFonts w:ascii="Times New Roman" w:hAnsi="Times New Roman" w:eastAsia="Times New Roman" w:cs="Times New Roman"/>
          <w:noProof w:val="0"/>
          <w:sz w:val="24"/>
          <w:szCs w:val="24"/>
          <w:lang w:val="en-US"/>
        </w:rPr>
        <w:t xml:space="preserve">, que a </w:t>
      </w:r>
      <w:proofErr w:type="spellStart"/>
      <w:r w:rsidRPr="41F9D390" w:rsidR="41F9D390">
        <w:rPr>
          <w:rFonts w:ascii="Times New Roman" w:hAnsi="Times New Roman" w:eastAsia="Times New Roman" w:cs="Times New Roman"/>
          <w:noProof w:val="0"/>
          <w:sz w:val="24"/>
          <w:szCs w:val="24"/>
          <w:lang w:val="en-US"/>
        </w:rPr>
        <w:t>más</w:t>
      </w:r>
      <w:proofErr w:type="spellEnd"/>
      <w:r w:rsidRPr="41F9D390" w:rsidR="41F9D390">
        <w:rPr>
          <w:rFonts w:ascii="Times New Roman" w:hAnsi="Times New Roman" w:eastAsia="Times New Roman" w:cs="Times New Roman"/>
          <w:noProof w:val="0"/>
          <w:sz w:val="24"/>
          <w:szCs w:val="24"/>
          <w:lang w:val="en-US"/>
        </w:rPr>
        <w:t xml:space="preserve"> de </w:t>
      </w:r>
      <w:proofErr w:type="spellStart"/>
      <w:r w:rsidRPr="41F9D390" w:rsidR="41F9D390">
        <w:rPr>
          <w:rFonts w:ascii="Times New Roman" w:hAnsi="Times New Roman" w:eastAsia="Times New Roman" w:cs="Times New Roman"/>
          <w:noProof w:val="0"/>
          <w:sz w:val="24"/>
          <w:szCs w:val="24"/>
          <w:lang w:val="en-US"/>
        </w:rPr>
        <w:t>representar</w:t>
      </w:r>
      <w:proofErr w:type="spellEnd"/>
      <w:r w:rsidRPr="41F9D390" w:rsidR="41F9D390">
        <w:rPr>
          <w:rFonts w:ascii="Times New Roman" w:hAnsi="Times New Roman" w:eastAsia="Times New Roman" w:cs="Times New Roman"/>
          <w:noProof w:val="0"/>
          <w:sz w:val="24"/>
          <w:szCs w:val="24"/>
          <w:lang w:val="en-US"/>
        </w:rPr>
        <w:t xml:space="preserve"> un </w:t>
      </w:r>
      <w:proofErr w:type="spellStart"/>
      <w:r w:rsidRPr="41F9D390" w:rsidR="41F9D390">
        <w:rPr>
          <w:rFonts w:ascii="Times New Roman" w:hAnsi="Times New Roman" w:eastAsia="Times New Roman" w:cs="Times New Roman"/>
          <w:noProof w:val="0"/>
          <w:sz w:val="24"/>
          <w:szCs w:val="24"/>
          <w:lang w:val="en-US"/>
        </w:rPr>
        <w:t>elemento</w:t>
      </w:r>
      <w:proofErr w:type="spellEnd"/>
      <w:r w:rsidRPr="41F9D390" w:rsidR="41F9D390">
        <w:rPr>
          <w:rFonts w:ascii="Times New Roman" w:hAnsi="Times New Roman" w:eastAsia="Times New Roman" w:cs="Times New Roman"/>
          <w:noProof w:val="0"/>
          <w:sz w:val="24"/>
          <w:szCs w:val="24"/>
          <w:lang w:val="en-US"/>
        </w:rPr>
        <w:t xml:space="preserve"> fundamental para la </w:t>
      </w:r>
      <w:proofErr w:type="spellStart"/>
      <w:r w:rsidRPr="41F9D390" w:rsidR="41F9D390">
        <w:rPr>
          <w:rFonts w:ascii="Times New Roman" w:hAnsi="Times New Roman" w:eastAsia="Times New Roman" w:cs="Times New Roman"/>
          <w:noProof w:val="0"/>
          <w:sz w:val="24"/>
          <w:szCs w:val="24"/>
          <w:lang w:val="en-US"/>
        </w:rPr>
        <w:t>arquitectura</w:t>
      </w:r>
      <w:proofErr w:type="spellEnd"/>
      <w:r w:rsidRPr="41F9D390" w:rsidR="41F9D390">
        <w:rPr>
          <w:rFonts w:ascii="Times New Roman" w:hAnsi="Times New Roman" w:eastAsia="Times New Roman" w:cs="Times New Roman"/>
          <w:noProof w:val="0"/>
          <w:sz w:val="24"/>
          <w:szCs w:val="24"/>
          <w:lang w:val="en-US"/>
        </w:rPr>
        <w:t xml:space="preserve"> y </w:t>
      </w:r>
      <w:proofErr w:type="spellStart"/>
      <w:r w:rsidRPr="41F9D390" w:rsidR="41F9D390">
        <w:rPr>
          <w:rFonts w:ascii="Times New Roman" w:hAnsi="Times New Roman" w:eastAsia="Times New Roman" w:cs="Times New Roman"/>
          <w:noProof w:val="0"/>
          <w:sz w:val="24"/>
          <w:szCs w:val="24"/>
          <w:lang w:val="en-US"/>
        </w:rPr>
        <w:t>consagrar</w:t>
      </w:r>
      <w:proofErr w:type="spellEnd"/>
      <w:r w:rsidRPr="41F9D390" w:rsidR="41F9D390">
        <w:rPr>
          <w:rFonts w:ascii="Times New Roman" w:hAnsi="Times New Roman" w:eastAsia="Times New Roman" w:cs="Times New Roman"/>
          <w:noProof w:val="0"/>
          <w:sz w:val="24"/>
          <w:szCs w:val="24"/>
          <w:lang w:val="en-US"/>
        </w:rPr>
        <w:t xml:space="preserve"> </w:t>
      </w:r>
      <w:proofErr w:type="spellStart"/>
      <w:r w:rsidRPr="41F9D390" w:rsidR="41F9D390">
        <w:rPr>
          <w:rFonts w:ascii="Times New Roman" w:hAnsi="Times New Roman" w:eastAsia="Times New Roman" w:cs="Times New Roman"/>
          <w:noProof w:val="0"/>
          <w:sz w:val="24"/>
          <w:szCs w:val="24"/>
          <w:lang w:val="en-US"/>
        </w:rPr>
        <w:t>los</w:t>
      </w:r>
      <w:proofErr w:type="spellEnd"/>
      <w:r w:rsidRPr="41F9D390" w:rsidR="41F9D390">
        <w:rPr>
          <w:rFonts w:ascii="Times New Roman" w:hAnsi="Times New Roman" w:eastAsia="Times New Roman" w:cs="Times New Roman"/>
          <w:noProof w:val="0"/>
          <w:sz w:val="24"/>
          <w:szCs w:val="24"/>
          <w:lang w:val="en-US"/>
        </w:rPr>
        <w:t xml:space="preserve"> </w:t>
      </w:r>
      <w:proofErr w:type="spellStart"/>
      <w:r w:rsidRPr="41F9D390" w:rsidR="41F9D390">
        <w:rPr>
          <w:rFonts w:ascii="Times New Roman" w:hAnsi="Times New Roman" w:eastAsia="Times New Roman" w:cs="Times New Roman"/>
          <w:noProof w:val="0"/>
          <w:sz w:val="24"/>
          <w:szCs w:val="24"/>
          <w:lang w:val="en-US"/>
        </w:rPr>
        <w:t>terrenos</w:t>
      </w:r>
      <w:proofErr w:type="spellEnd"/>
      <w:r w:rsidRPr="41F9D390" w:rsidR="41F9D390">
        <w:rPr>
          <w:rFonts w:ascii="Times New Roman" w:hAnsi="Times New Roman" w:eastAsia="Times New Roman" w:cs="Times New Roman"/>
          <w:noProof w:val="0"/>
          <w:sz w:val="24"/>
          <w:szCs w:val="24"/>
          <w:lang w:val="en-US"/>
        </w:rPr>
        <w:t xml:space="preserve"> para la </w:t>
      </w:r>
      <w:proofErr w:type="spellStart"/>
      <w:r w:rsidRPr="41F9D390" w:rsidR="41F9D390">
        <w:rPr>
          <w:rFonts w:ascii="Times New Roman" w:hAnsi="Times New Roman" w:eastAsia="Times New Roman" w:cs="Times New Roman"/>
          <w:noProof w:val="0"/>
          <w:sz w:val="24"/>
          <w:szCs w:val="24"/>
          <w:lang w:val="en-US"/>
        </w:rPr>
        <w:t>siembra</w:t>
      </w:r>
      <w:proofErr w:type="spellEnd"/>
      <w:r w:rsidRPr="41F9D390" w:rsidR="41F9D390">
        <w:rPr>
          <w:rFonts w:ascii="Times New Roman" w:hAnsi="Times New Roman" w:eastAsia="Times New Roman" w:cs="Times New Roman"/>
          <w:noProof w:val="0"/>
          <w:sz w:val="24"/>
          <w:szCs w:val="24"/>
          <w:lang w:val="en-US"/>
        </w:rPr>
        <w:t xml:space="preserve">, a </w:t>
      </w:r>
      <w:proofErr w:type="spellStart"/>
      <w:r w:rsidRPr="41F9D390" w:rsidR="41F9D390">
        <w:rPr>
          <w:rFonts w:ascii="Times New Roman" w:hAnsi="Times New Roman" w:eastAsia="Times New Roman" w:cs="Times New Roman"/>
          <w:noProof w:val="0"/>
          <w:sz w:val="24"/>
          <w:szCs w:val="24"/>
          <w:lang w:val="en-US"/>
        </w:rPr>
        <w:t>través</w:t>
      </w:r>
      <w:proofErr w:type="spellEnd"/>
      <w:r w:rsidRPr="41F9D390" w:rsidR="41F9D390">
        <w:rPr>
          <w:rFonts w:ascii="Times New Roman" w:hAnsi="Times New Roman" w:eastAsia="Times New Roman" w:cs="Times New Roman"/>
          <w:noProof w:val="0"/>
          <w:sz w:val="24"/>
          <w:szCs w:val="24"/>
          <w:lang w:val="en-US"/>
        </w:rPr>
        <w:t xml:space="preserve"> de </w:t>
      </w:r>
      <w:proofErr w:type="spellStart"/>
      <w:r w:rsidRPr="41F9D390" w:rsidR="41F9D390">
        <w:rPr>
          <w:rFonts w:ascii="Times New Roman" w:hAnsi="Times New Roman" w:eastAsia="Times New Roman" w:cs="Times New Roman"/>
          <w:noProof w:val="0"/>
          <w:sz w:val="24"/>
          <w:szCs w:val="24"/>
          <w:lang w:val="en-US"/>
        </w:rPr>
        <w:t>ellas</w:t>
      </w:r>
      <w:proofErr w:type="spellEnd"/>
      <w:r w:rsidRPr="41F9D390" w:rsidR="41F9D390">
        <w:rPr>
          <w:rFonts w:ascii="Times New Roman" w:hAnsi="Times New Roman" w:eastAsia="Times New Roman" w:cs="Times New Roman"/>
          <w:noProof w:val="0"/>
          <w:sz w:val="24"/>
          <w:szCs w:val="24"/>
          <w:lang w:val="en-US"/>
        </w:rPr>
        <w:t xml:space="preserve"> se </w:t>
      </w:r>
      <w:proofErr w:type="spellStart"/>
      <w:r w:rsidRPr="41F9D390" w:rsidR="41F9D390">
        <w:rPr>
          <w:rFonts w:ascii="Times New Roman" w:hAnsi="Times New Roman" w:eastAsia="Times New Roman" w:cs="Times New Roman"/>
          <w:noProof w:val="0"/>
          <w:sz w:val="24"/>
          <w:szCs w:val="24"/>
          <w:lang w:val="en-US"/>
        </w:rPr>
        <w:t>manifiesta</w:t>
      </w:r>
      <w:proofErr w:type="spellEnd"/>
      <w:r w:rsidRPr="41F9D390" w:rsidR="41F9D390">
        <w:rPr>
          <w:rFonts w:ascii="Times New Roman" w:hAnsi="Times New Roman" w:eastAsia="Times New Roman" w:cs="Times New Roman"/>
          <w:noProof w:val="0"/>
          <w:sz w:val="24"/>
          <w:szCs w:val="24"/>
          <w:lang w:val="en-US"/>
        </w:rPr>
        <w:t xml:space="preserve"> un </w:t>
      </w:r>
      <w:proofErr w:type="spellStart"/>
      <w:r w:rsidRPr="41F9D390" w:rsidR="41F9D390">
        <w:rPr>
          <w:rFonts w:ascii="Times New Roman" w:hAnsi="Times New Roman" w:eastAsia="Times New Roman" w:cs="Times New Roman"/>
          <w:noProof w:val="0"/>
          <w:sz w:val="24"/>
          <w:szCs w:val="24"/>
          <w:lang w:val="en-US"/>
        </w:rPr>
        <w:t>orden</w:t>
      </w:r>
      <w:proofErr w:type="spellEnd"/>
      <w:r w:rsidRPr="41F9D390" w:rsidR="41F9D390">
        <w:rPr>
          <w:rFonts w:ascii="Times New Roman" w:hAnsi="Times New Roman" w:eastAsia="Times New Roman" w:cs="Times New Roman"/>
          <w:noProof w:val="0"/>
          <w:sz w:val="24"/>
          <w:szCs w:val="24"/>
          <w:lang w:val="en-US"/>
        </w:rPr>
        <w:t xml:space="preserve"> </w:t>
      </w:r>
      <w:proofErr w:type="spellStart"/>
      <w:r w:rsidRPr="41F9D390" w:rsidR="41F9D390">
        <w:rPr>
          <w:rFonts w:ascii="Times New Roman" w:hAnsi="Times New Roman" w:eastAsia="Times New Roman" w:cs="Times New Roman"/>
          <w:noProof w:val="0"/>
          <w:sz w:val="24"/>
          <w:szCs w:val="24"/>
          <w:lang w:val="en-US"/>
        </w:rPr>
        <w:t>divino</w:t>
      </w:r>
      <w:proofErr w:type="spellEnd"/>
      <w:r w:rsidRPr="41F9D390" w:rsidR="41F9D390">
        <w:rPr>
          <w:rFonts w:ascii="Times New Roman" w:hAnsi="Times New Roman" w:eastAsia="Times New Roman" w:cs="Times New Roman"/>
          <w:noProof w:val="0"/>
          <w:sz w:val="24"/>
          <w:szCs w:val="24"/>
          <w:lang w:val="en-US"/>
        </w:rPr>
        <w:t xml:space="preserve"> (</w:t>
      </w:r>
      <w:proofErr w:type="spellStart"/>
      <w:r w:rsidRPr="41F9D390" w:rsidR="41F9D390">
        <w:rPr>
          <w:rFonts w:ascii="Times New Roman" w:hAnsi="Times New Roman" w:eastAsia="Times New Roman" w:cs="Times New Roman"/>
          <w:i w:val="1"/>
          <w:iCs w:val="1"/>
          <w:noProof w:val="0"/>
          <w:sz w:val="24"/>
          <w:szCs w:val="24"/>
          <w:lang w:val="en-US"/>
        </w:rPr>
        <w:t>huacas</w:t>
      </w:r>
      <w:proofErr w:type="spellEnd"/>
      <w:r w:rsidRPr="41F9D390" w:rsidR="41F9D390">
        <w:rPr>
          <w:rFonts w:ascii="Times New Roman" w:hAnsi="Times New Roman" w:eastAsia="Times New Roman" w:cs="Times New Roman"/>
          <w:noProof w:val="0"/>
          <w:sz w:val="24"/>
          <w:szCs w:val="24"/>
          <w:lang w:val="en-US"/>
        </w:rPr>
        <w:t xml:space="preserve">). La </w:t>
      </w:r>
      <w:proofErr w:type="spellStart"/>
      <w:r w:rsidRPr="41F9D390" w:rsidR="41F9D390">
        <w:rPr>
          <w:rFonts w:ascii="Times New Roman" w:hAnsi="Times New Roman" w:eastAsia="Times New Roman" w:cs="Times New Roman"/>
          <w:noProof w:val="0"/>
          <w:sz w:val="24"/>
          <w:szCs w:val="24"/>
          <w:lang w:val="en-US"/>
        </w:rPr>
        <w:t>poesía</w:t>
      </w:r>
      <w:proofErr w:type="spellEnd"/>
      <w:r w:rsidRPr="41F9D390" w:rsidR="41F9D390">
        <w:rPr>
          <w:rFonts w:ascii="Times New Roman" w:hAnsi="Times New Roman" w:eastAsia="Times New Roman" w:cs="Times New Roman"/>
          <w:noProof w:val="0"/>
          <w:sz w:val="24"/>
          <w:szCs w:val="24"/>
          <w:lang w:val="en-US"/>
        </w:rPr>
        <w:t xml:space="preserve"> </w:t>
      </w:r>
      <w:proofErr w:type="spellStart"/>
      <w:r w:rsidRPr="41F9D390" w:rsidR="41F9D390">
        <w:rPr>
          <w:rFonts w:ascii="Times New Roman" w:hAnsi="Times New Roman" w:eastAsia="Times New Roman" w:cs="Times New Roman"/>
          <w:noProof w:val="0"/>
          <w:sz w:val="24"/>
          <w:szCs w:val="24"/>
          <w:lang w:val="en-US"/>
        </w:rPr>
        <w:t>latinoamericana</w:t>
      </w:r>
      <w:proofErr w:type="spellEnd"/>
      <w:r w:rsidRPr="41F9D390" w:rsidR="41F9D390">
        <w:rPr>
          <w:rFonts w:ascii="Times New Roman" w:hAnsi="Times New Roman" w:eastAsia="Times New Roman" w:cs="Times New Roman"/>
          <w:noProof w:val="0"/>
          <w:sz w:val="24"/>
          <w:szCs w:val="24"/>
          <w:lang w:val="en-US"/>
        </w:rPr>
        <w:t xml:space="preserve"> ha </w:t>
      </w:r>
      <w:proofErr w:type="spellStart"/>
      <w:r w:rsidRPr="41F9D390" w:rsidR="41F9D390">
        <w:rPr>
          <w:rFonts w:ascii="Times New Roman" w:hAnsi="Times New Roman" w:eastAsia="Times New Roman" w:cs="Times New Roman"/>
          <w:noProof w:val="0"/>
          <w:sz w:val="24"/>
          <w:szCs w:val="24"/>
          <w:lang w:val="en-US"/>
        </w:rPr>
        <w:t>evocado</w:t>
      </w:r>
      <w:proofErr w:type="spellEnd"/>
      <w:r w:rsidRPr="41F9D390" w:rsidR="41F9D390">
        <w:rPr>
          <w:rFonts w:ascii="Times New Roman" w:hAnsi="Times New Roman" w:eastAsia="Times New Roman" w:cs="Times New Roman"/>
          <w:noProof w:val="0"/>
          <w:sz w:val="24"/>
          <w:szCs w:val="24"/>
          <w:lang w:val="en-US"/>
        </w:rPr>
        <w:t xml:space="preserve"> a las </w:t>
      </w:r>
      <w:proofErr w:type="spellStart"/>
      <w:r w:rsidRPr="41F9D390" w:rsidR="41F9D390">
        <w:rPr>
          <w:rFonts w:ascii="Times New Roman" w:hAnsi="Times New Roman" w:eastAsia="Times New Roman" w:cs="Times New Roman"/>
          <w:noProof w:val="0"/>
          <w:sz w:val="24"/>
          <w:szCs w:val="24"/>
          <w:lang w:val="en-US"/>
        </w:rPr>
        <w:t>piedras</w:t>
      </w:r>
      <w:proofErr w:type="spellEnd"/>
      <w:r w:rsidRPr="41F9D390" w:rsidR="41F9D390">
        <w:rPr>
          <w:rFonts w:ascii="Times New Roman" w:hAnsi="Times New Roman" w:eastAsia="Times New Roman" w:cs="Times New Roman"/>
          <w:noProof w:val="0"/>
          <w:sz w:val="24"/>
          <w:szCs w:val="24"/>
          <w:lang w:val="en-US"/>
        </w:rPr>
        <w:t xml:space="preserve"> </w:t>
      </w:r>
      <w:proofErr w:type="spellStart"/>
      <w:r w:rsidRPr="41F9D390" w:rsidR="41F9D390">
        <w:rPr>
          <w:rFonts w:ascii="Times New Roman" w:hAnsi="Times New Roman" w:eastAsia="Times New Roman" w:cs="Times New Roman"/>
          <w:noProof w:val="0"/>
          <w:sz w:val="24"/>
          <w:szCs w:val="24"/>
          <w:lang w:val="en-US"/>
        </w:rPr>
        <w:t>desde</w:t>
      </w:r>
      <w:proofErr w:type="spellEnd"/>
      <w:r w:rsidRPr="41F9D390" w:rsidR="41F9D390">
        <w:rPr>
          <w:rFonts w:ascii="Times New Roman" w:hAnsi="Times New Roman" w:eastAsia="Times New Roman" w:cs="Times New Roman"/>
          <w:noProof w:val="0"/>
          <w:sz w:val="24"/>
          <w:szCs w:val="24"/>
          <w:lang w:val="en-US"/>
        </w:rPr>
        <w:t xml:space="preserve"> </w:t>
      </w:r>
      <w:proofErr w:type="spellStart"/>
      <w:r w:rsidRPr="41F9D390" w:rsidR="41F9D390">
        <w:rPr>
          <w:rFonts w:ascii="Times New Roman" w:hAnsi="Times New Roman" w:eastAsia="Times New Roman" w:cs="Times New Roman"/>
          <w:noProof w:val="0"/>
          <w:sz w:val="24"/>
          <w:szCs w:val="24"/>
          <w:lang w:val="en-US"/>
        </w:rPr>
        <w:t>tempranas</w:t>
      </w:r>
      <w:proofErr w:type="spellEnd"/>
      <w:r w:rsidRPr="41F9D390" w:rsidR="41F9D390">
        <w:rPr>
          <w:rFonts w:ascii="Times New Roman" w:hAnsi="Times New Roman" w:eastAsia="Times New Roman" w:cs="Times New Roman"/>
          <w:noProof w:val="0"/>
          <w:sz w:val="24"/>
          <w:szCs w:val="24"/>
          <w:lang w:val="en-US"/>
        </w:rPr>
        <w:t xml:space="preserve"> </w:t>
      </w:r>
      <w:proofErr w:type="spellStart"/>
      <w:r w:rsidRPr="41F9D390" w:rsidR="41F9D390">
        <w:rPr>
          <w:rFonts w:ascii="Times New Roman" w:hAnsi="Times New Roman" w:eastAsia="Times New Roman" w:cs="Times New Roman"/>
          <w:noProof w:val="0"/>
          <w:sz w:val="24"/>
          <w:szCs w:val="24"/>
          <w:lang w:val="en-US"/>
        </w:rPr>
        <w:t>épocas</w:t>
      </w:r>
      <w:proofErr w:type="spellEnd"/>
      <w:r w:rsidRPr="41F9D390" w:rsidR="41F9D390">
        <w:rPr>
          <w:rFonts w:ascii="Times New Roman" w:hAnsi="Times New Roman" w:eastAsia="Times New Roman" w:cs="Times New Roman"/>
          <w:noProof w:val="0"/>
          <w:sz w:val="24"/>
          <w:szCs w:val="24"/>
          <w:lang w:val="en-US"/>
        </w:rPr>
        <w:t xml:space="preserve"> (Inca </w:t>
      </w:r>
      <w:proofErr w:type="spellStart"/>
      <w:r w:rsidRPr="41F9D390" w:rsidR="41F9D390">
        <w:rPr>
          <w:rFonts w:ascii="Times New Roman" w:hAnsi="Times New Roman" w:eastAsia="Times New Roman" w:cs="Times New Roman"/>
          <w:noProof w:val="0"/>
          <w:sz w:val="24"/>
          <w:szCs w:val="24"/>
          <w:lang w:val="en-US"/>
        </w:rPr>
        <w:t>Garcilaso</w:t>
      </w:r>
      <w:proofErr w:type="spellEnd"/>
      <w:r w:rsidRPr="41F9D390" w:rsidR="41F9D390">
        <w:rPr>
          <w:rFonts w:ascii="Times New Roman" w:hAnsi="Times New Roman" w:eastAsia="Times New Roman" w:cs="Times New Roman"/>
          <w:noProof w:val="0"/>
          <w:sz w:val="24"/>
          <w:szCs w:val="24"/>
          <w:lang w:val="en-US"/>
        </w:rPr>
        <w:t xml:space="preserve"> de la Vega (1539-1616)). Sin embargo, </w:t>
      </w:r>
      <w:proofErr w:type="spellStart"/>
      <w:r w:rsidRPr="41F9D390" w:rsidR="41F9D390">
        <w:rPr>
          <w:rFonts w:ascii="Times New Roman" w:hAnsi="Times New Roman" w:eastAsia="Times New Roman" w:cs="Times New Roman"/>
          <w:noProof w:val="0"/>
          <w:sz w:val="24"/>
          <w:szCs w:val="24"/>
          <w:lang w:val="en-US"/>
        </w:rPr>
        <w:t>es</w:t>
      </w:r>
      <w:proofErr w:type="spellEnd"/>
      <w:r w:rsidRPr="41F9D390" w:rsidR="41F9D390">
        <w:rPr>
          <w:rFonts w:ascii="Times New Roman" w:hAnsi="Times New Roman" w:eastAsia="Times New Roman" w:cs="Times New Roman"/>
          <w:noProof w:val="0"/>
          <w:sz w:val="24"/>
          <w:szCs w:val="24"/>
          <w:lang w:val="en-US"/>
        </w:rPr>
        <w:t xml:space="preserve"> </w:t>
      </w:r>
      <w:proofErr w:type="spellStart"/>
      <w:r w:rsidRPr="41F9D390" w:rsidR="41F9D390">
        <w:rPr>
          <w:rFonts w:ascii="Times New Roman" w:hAnsi="Times New Roman" w:eastAsia="Times New Roman" w:cs="Times New Roman"/>
          <w:noProof w:val="0"/>
          <w:sz w:val="24"/>
          <w:szCs w:val="24"/>
          <w:lang w:val="en-US"/>
        </w:rPr>
        <w:t>alrededor</w:t>
      </w:r>
      <w:proofErr w:type="spellEnd"/>
      <w:r w:rsidRPr="41F9D390" w:rsidR="41F9D390">
        <w:rPr>
          <w:rFonts w:ascii="Times New Roman" w:hAnsi="Times New Roman" w:eastAsia="Times New Roman" w:cs="Times New Roman"/>
          <w:noProof w:val="0"/>
          <w:sz w:val="24"/>
          <w:szCs w:val="24"/>
          <w:lang w:val="en-US"/>
        </w:rPr>
        <w:t xml:space="preserve"> de la </w:t>
      </w:r>
      <w:proofErr w:type="spellStart"/>
      <w:r w:rsidRPr="41F9D390" w:rsidR="41F9D390">
        <w:rPr>
          <w:rFonts w:ascii="Times New Roman" w:hAnsi="Times New Roman" w:eastAsia="Times New Roman" w:cs="Times New Roman"/>
          <w:noProof w:val="0"/>
          <w:sz w:val="24"/>
          <w:szCs w:val="24"/>
          <w:lang w:val="en-US"/>
        </w:rPr>
        <w:t>conmemoración</w:t>
      </w:r>
      <w:proofErr w:type="spellEnd"/>
      <w:r w:rsidRPr="41F9D390" w:rsidR="41F9D390">
        <w:rPr>
          <w:rFonts w:ascii="Times New Roman" w:hAnsi="Times New Roman" w:eastAsia="Times New Roman" w:cs="Times New Roman"/>
          <w:noProof w:val="0"/>
          <w:sz w:val="24"/>
          <w:szCs w:val="24"/>
          <w:lang w:val="en-US"/>
        </w:rPr>
        <w:t xml:space="preserve"> de </w:t>
      </w:r>
      <w:proofErr w:type="spellStart"/>
      <w:r w:rsidRPr="41F9D390" w:rsidR="41F9D390">
        <w:rPr>
          <w:rFonts w:ascii="Times New Roman" w:hAnsi="Times New Roman" w:eastAsia="Times New Roman" w:cs="Times New Roman"/>
          <w:noProof w:val="0"/>
          <w:sz w:val="24"/>
          <w:szCs w:val="24"/>
          <w:lang w:val="en-US"/>
        </w:rPr>
        <w:t>los</w:t>
      </w:r>
      <w:proofErr w:type="spellEnd"/>
      <w:r w:rsidRPr="41F9D390" w:rsidR="41F9D390">
        <w:rPr>
          <w:rFonts w:ascii="Times New Roman" w:hAnsi="Times New Roman" w:eastAsia="Times New Roman" w:cs="Times New Roman"/>
          <w:noProof w:val="0"/>
          <w:sz w:val="24"/>
          <w:szCs w:val="24"/>
          <w:lang w:val="en-US"/>
        </w:rPr>
        <w:t xml:space="preserve"> </w:t>
      </w:r>
      <w:proofErr w:type="spellStart"/>
      <w:r w:rsidRPr="41F9D390" w:rsidR="41F9D390">
        <w:rPr>
          <w:rFonts w:ascii="Times New Roman" w:hAnsi="Times New Roman" w:eastAsia="Times New Roman" w:cs="Times New Roman"/>
          <w:noProof w:val="0"/>
          <w:sz w:val="24"/>
          <w:szCs w:val="24"/>
          <w:lang w:val="en-US"/>
        </w:rPr>
        <w:t>cincuenta</w:t>
      </w:r>
      <w:proofErr w:type="spellEnd"/>
      <w:r w:rsidRPr="41F9D390" w:rsidR="41F9D390">
        <w:rPr>
          <w:rFonts w:ascii="Times New Roman" w:hAnsi="Times New Roman" w:eastAsia="Times New Roman" w:cs="Times New Roman"/>
          <w:noProof w:val="0"/>
          <w:sz w:val="24"/>
          <w:szCs w:val="24"/>
          <w:lang w:val="en-US"/>
        </w:rPr>
        <w:t xml:space="preserve"> </w:t>
      </w:r>
      <w:proofErr w:type="spellStart"/>
      <w:r w:rsidRPr="41F9D390" w:rsidR="41F9D390">
        <w:rPr>
          <w:rFonts w:ascii="Times New Roman" w:hAnsi="Times New Roman" w:eastAsia="Times New Roman" w:cs="Times New Roman"/>
          <w:noProof w:val="0"/>
          <w:sz w:val="24"/>
          <w:szCs w:val="24"/>
          <w:lang w:val="en-US"/>
        </w:rPr>
        <w:t>años</w:t>
      </w:r>
      <w:proofErr w:type="spellEnd"/>
      <w:r w:rsidRPr="41F9D390" w:rsidR="41F9D390">
        <w:rPr>
          <w:rFonts w:ascii="Times New Roman" w:hAnsi="Times New Roman" w:eastAsia="Times New Roman" w:cs="Times New Roman"/>
          <w:noProof w:val="0"/>
          <w:sz w:val="24"/>
          <w:szCs w:val="24"/>
          <w:lang w:val="en-US"/>
        </w:rPr>
        <w:t xml:space="preserve"> del </w:t>
      </w:r>
      <w:proofErr w:type="spellStart"/>
      <w:r w:rsidRPr="41F9D390" w:rsidR="41F9D390">
        <w:rPr>
          <w:rFonts w:ascii="Times New Roman" w:hAnsi="Times New Roman" w:eastAsia="Times New Roman" w:cs="Times New Roman"/>
          <w:noProof w:val="0"/>
          <w:sz w:val="24"/>
          <w:szCs w:val="24"/>
          <w:lang w:val="en-US"/>
        </w:rPr>
        <w:t>hallazgo</w:t>
      </w:r>
      <w:proofErr w:type="spellEnd"/>
      <w:r w:rsidRPr="41F9D390" w:rsidR="41F9D390">
        <w:rPr>
          <w:rFonts w:ascii="Times New Roman" w:hAnsi="Times New Roman" w:eastAsia="Times New Roman" w:cs="Times New Roman"/>
          <w:noProof w:val="0"/>
          <w:sz w:val="24"/>
          <w:szCs w:val="24"/>
          <w:lang w:val="en-US"/>
        </w:rPr>
        <w:t xml:space="preserve"> de las </w:t>
      </w:r>
      <w:proofErr w:type="spellStart"/>
      <w:r w:rsidRPr="41F9D390" w:rsidR="41F9D390">
        <w:rPr>
          <w:rFonts w:ascii="Times New Roman" w:hAnsi="Times New Roman" w:eastAsia="Times New Roman" w:cs="Times New Roman"/>
          <w:noProof w:val="0"/>
          <w:sz w:val="24"/>
          <w:szCs w:val="24"/>
          <w:lang w:val="en-US"/>
        </w:rPr>
        <w:t>ruinas</w:t>
      </w:r>
      <w:proofErr w:type="spellEnd"/>
      <w:r w:rsidRPr="41F9D390" w:rsidR="41F9D390">
        <w:rPr>
          <w:rFonts w:ascii="Times New Roman" w:hAnsi="Times New Roman" w:eastAsia="Times New Roman" w:cs="Times New Roman"/>
          <w:noProof w:val="0"/>
          <w:sz w:val="24"/>
          <w:szCs w:val="24"/>
          <w:lang w:val="en-US"/>
        </w:rPr>
        <w:t xml:space="preserve"> de Machu Picchu (1911), </w:t>
      </w:r>
      <w:proofErr w:type="spellStart"/>
      <w:r w:rsidRPr="41F9D390" w:rsidR="41F9D390">
        <w:rPr>
          <w:rFonts w:ascii="Times New Roman" w:hAnsi="Times New Roman" w:eastAsia="Times New Roman" w:cs="Times New Roman"/>
          <w:noProof w:val="0"/>
          <w:sz w:val="24"/>
          <w:szCs w:val="24"/>
          <w:lang w:val="en-US"/>
        </w:rPr>
        <w:t>cuando</w:t>
      </w:r>
      <w:proofErr w:type="spellEnd"/>
      <w:r w:rsidRPr="41F9D390" w:rsidR="41F9D390">
        <w:rPr>
          <w:rFonts w:ascii="Times New Roman" w:hAnsi="Times New Roman" w:eastAsia="Times New Roman" w:cs="Times New Roman"/>
          <w:noProof w:val="0"/>
          <w:sz w:val="24"/>
          <w:szCs w:val="24"/>
          <w:lang w:val="en-US"/>
        </w:rPr>
        <w:t xml:space="preserve"> </w:t>
      </w:r>
      <w:proofErr w:type="spellStart"/>
      <w:r w:rsidRPr="41F9D390" w:rsidR="41F9D390">
        <w:rPr>
          <w:rFonts w:ascii="Times New Roman" w:hAnsi="Times New Roman" w:eastAsia="Times New Roman" w:cs="Times New Roman"/>
          <w:noProof w:val="0"/>
          <w:sz w:val="24"/>
          <w:szCs w:val="24"/>
          <w:lang w:val="en-US"/>
        </w:rPr>
        <w:t>varios</w:t>
      </w:r>
      <w:proofErr w:type="spellEnd"/>
      <w:r w:rsidRPr="41F9D390" w:rsidR="41F9D390">
        <w:rPr>
          <w:rFonts w:ascii="Times New Roman" w:hAnsi="Times New Roman" w:eastAsia="Times New Roman" w:cs="Times New Roman"/>
          <w:noProof w:val="0"/>
          <w:sz w:val="24"/>
          <w:szCs w:val="24"/>
          <w:lang w:val="en-US"/>
        </w:rPr>
        <w:t xml:space="preserve"> </w:t>
      </w:r>
      <w:proofErr w:type="spellStart"/>
      <w:r w:rsidRPr="41F9D390" w:rsidR="41F9D390">
        <w:rPr>
          <w:rFonts w:ascii="Times New Roman" w:hAnsi="Times New Roman" w:eastAsia="Times New Roman" w:cs="Times New Roman"/>
          <w:noProof w:val="0"/>
          <w:sz w:val="24"/>
          <w:szCs w:val="24"/>
          <w:lang w:val="en-US"/>
        </w:rPr>
        <w:t>escritores</w:t>
      </w:r>
      <w:proofErr w:type="spellEnd"/>
      <w:r w:rsidRPr="41F9D390" w:rsidR="41F9D390">
        <w:rPr>
          <w:rFonts w:ascii="Times New Roman" w:hAnsi="Times New Roman" w:eastAsia="Times New Roman" w:cs="Times New Roman"/>
          <w:noProof w:val="0"/>
          <w:sz w:val="24"/>
          <w:szCs w:val="24"/>
          <w:lang w:val="en-US"/>
        </w:rPr>
        <w:t xml:space="preserve"> </w:t>
      </w:r>
      <w:proofErr w:type="spellStart"/>
      <w:r w:rsidRPr="41F9D390" w:rsidR="41F9D390">
        <w:rPr>
          <w:rFonts w:ascii="Times New Roman" w:hAnsi="Times New Roman" w:eastAsia="Times New Roman" w:cs="Times New Roman"/>
          <w:noProof w:val="0"/>
          <w:sz w:val="24"/>
          <w:szCs w:val="24"/>
          <w:lang w:val="en-US"/>
        </w:rPr>
        <w:t>hacen</w:t>
      </w:r>
      <w:proofErr w:type="spellEnd"/>
      <w:r w:rsidRPr="41F9D390" w:rsidR="41F9D390">
        <w:rPr>
          <w:rFonts w:ascii="Times New Roman" w:hAnsi="Times New Roman" w:eastAsia="Times New Roman" w:cs="Times New Roman"/>
          <w:noProof w:val="0"/>
          <w:sz w:val="24"/>
          <w:szCs w:val="24"/>
          <w:lang w:val="en-US"/>
        </w:rPr>
        <w:t xml:space="preserve"> de </w:t>
      </w:r>
      <w:proofErr w:type="spellStart"/>
      <w:r w:rsidRPr="41F9D390" w:rsidR="41F9D390">
        <w:rPr>
          <w:rFonts w:ascii="Times New Roman" w:hAnsi="Times New Roman" w:eastAsia="Times New Roman" w:cs="Times New Roman"/>
          <w:noProof w:val="0"/>
          <w:sz w:val="24"/>
          <w:szCs w:val="24"/>
          <w:lang w:val="en-US"/>
        </w:rPr>
        <w:t>ellas</w:t>
      </w:r>
      <w:proofErr w:type="spellEnd"/>
      <w:r w:rsidRPr="41F9D390" w:rsidR="41F9D390">
        <w:rPr>
          <w:rFonts w:ascii="Times New Roman" w:hAnsi="Times New Roman" w:eastAsia="Times New Roman" w:cs="Times New Roman"/>
          <w:noProof w:val="0"/>
          <w:sz w:val="24"/>
          <w:szCs w:val="24"/>
          <w:lang w:val="en-US"/>
        </w:rPr>
        <w:t xml:space="preserve"> un </w:t>
      </w:r>
      <w:proofErr w:type="spellStart"/>
      <w:r w:rsidRPr="41F9D390" w:rsidR="41F9D390">
        <w:rPr>
          <w:rFonts w:ascii="Times New Roman" w:hAnsi="Times New Roman" w:eastAsia="Times New Roman" w:cs="Times New Roman"/>
          <w:noProof w:val="0"/>
          <w:sz w:val="24"/>
          <w:szCs w:val="24"/>
          <w:lang w:val="en-US"/>
        </w:rPr>
        <w:t>santuario</w:t>
      </w:r>
      <w:proofErr w:type="spellEnd"/>
      <w:r w:rsidRPr="41F9D390" w:rsidR="41F9D390">
        <w:rPr>
          <w:rFonts w:ascii="Times New Roman" w:hAnsi="Times New Roman" w:eastAsia="Times New Roman" w:cs="Times New Roman"/>
          <w:noProof w:val="0"/>
          <w:sz w:val="24"/>
          <w:szCs w:val="24"/>
          <w:lang w:val="en-US"/>
        </w:rPr>
        <w:t xml:space="preserve"> </w:t>
      </w:r>
      <w:proofErr w:type="spellStart"/>
      <w:r w:rsidRPr="41F9D390" w:rsidR="41F9D390">
        <w:rPr>
          <w:rFonts w:ascii="Times New Roman" w:hAnsi="Times New Roman" w:eastAsia="Times New Roman" w:cs="Times New Roman"/>
          <w:noProof w:val="0"/>
          <w:sz w:val="24"/>
          <w:szCs w:val="24"/>
          <w:lang w:val="en-US"/>
        </w:rPr>
        <w:t>poético</w:t>
      </w:r>
      <w:proofErr w:type="spellEnd"/>
      <w:r w:rsidRPr="41F9D390" w:rsidR="41F9D390">
        <w:rPr>
          <w:rFonts w:ascii="Times New Roman" w:hAnsi="Times New Roman" w:eastAsia="Times New Roman" w:cs="Times New Roman"/>
          <w:noProof w:val="0"/>
          <w:sz w:val="24"/>
          <w:szCs w:val="24"/>
          <w:lang w:val="en-US"/>
        </w:rPr>
        <w:t xml:space="preserve">: Pablo Neruda (1904-1973), Alberto Hidalgo (1897-1967) y Martín </w:t>
      </w:r>
      <w:proofErr w:type="spellStart"/>
      <w:r w:rsidRPr="41F9D390" w:rsidR="41F9D390">
        <w:rPr>
          <w:rFonts w:ascii="Times New Roman" w:hAnsi="Times New Roman" w:eastAsia="Times New Roman" w:cs="Times New Roman"/>
          <w:noProof w:val="0"/>
          <w:sz w:val="24"/>
          <w:szCs w:val="24"/>
          <w:lang w:val="en-US"/>
        </w:rPr>
        <w:t>Adán</w:t>
      </w:r>
      <w:proofErr w:type="spellEnd"/>
      <w:r w:rsidRPr="41F9D390" w:rsidR="41F9D390">
        <w:rPr>
          <w:rFonts w:ascii="Times New Roman" w:hAnsi="Times New Roman" w:eastAsia="Times New Roman" w:cs="Times New Roman"/>
          <w:noProof w:val="0"/>
          <w:sz w:val="24"/>
          <w:szCs w:val="24"/>
          <w:lang w:val="en-US"/>
        </w:rPr>
        <w:t xml:space="preserve"> (1908-1985), entre </w:t>
      </w:r>
      <w:proofErr w:type="spellStart"/>
      <w:r w:rsidRPr="41F9D390" w:rsidR="41F9D390">
        <w:rPr>
          <w:rFonts w:ascii="Times New Roman" w:hAnsi="Times New Roman" w:eastAsia="Times New Roman" w:cs="Times New Roman"/>
          <w:noProof w:val="0"/>
          <w:sz w:val="24"/>
          <w:szCs w:val="24"/>
          <w:lang w:val="en-US"/>
        </w:rPr>
        <w:t>otros</w:t>
      </w:r>
      <w:proofErr w:type="spellEnd"/>
      <w:r w:rsidRPr="41F9D390" w:rsidR="41F9D390">
        <w:rPr>
          <w:rFonts w:ascii="Times New Roman" w:hAnsi="Times New Roman" w:eastAsia="Times New Roman" w:cs="Times New Roman"/>
          <w:noProof w:val="0"/>
          <w:sz w:val="24"/>
          <w:szCs w:val="24"/>
          <w:lang w:val="en-US"/>
        </w:rPr>
        <w:t xml:space="preserve">. El </w:t>
      </w:r>
      <w:proofErr w:type="spellStart"/>
      <w:r w:rsidRPr="41F9D390" w:rsidR="41F9D390">
        <w:rPr>
          <w:rFonts w:ascii="Times New Roman" w:hAnsi="Times New Roman" w:eastAsia="Times New Roman" w:cs="Times New Roman"/>
          <w:noProof w:val="0"/>
          <w:sz w:val="24"/>
          <w:szCs w:val="24"/>
          <w:lang w:val="en-US"/>
        </w:rPr>
        <w:t>presente</w:t>
      </w:r>
      <w:proofErr w:type="spellEnd"/>
      <w:r w:rsidRPr="41F9D390" w:rsidR="41F9D390">
        <w:rPr>
          <w:rFonts w:ascii="Times New Roman" w:hAnsi="Times New Roman" w:eastAsia="Times New Roman" w:cs="Times New Roman"/>
          <w:noProof w:val="0"/>
          <w:sz w:val="24"/>
          <w:szCs w:val="24"/>
          <w:lang w:val="en-US"/>
        </w:rPr>
        <w:t xml:space="preserve"> </w:t>
      </w:r>
      <w:proofErr w:type="spellStart"/>
      <w:r w:rsidRPr="41F9D390" w:rsidR="41F9D390">
        <w:rPr>
          <w:rFonts w:ascii="Times New Roman" w:hAnsi="Times New Roman" w:eastAsia="Times New Roman" w:cs="Times New Roman"/>
          <w:noProof w:val="0"/>
          <w:sz w:val="24"/>
          <w:szCs w:val="24"/>
          <w:lang w:val="en-US"/>
        </w:rPr>
        <w:t>trabajo</w:t>
      </w:r>
      <w:proofErr w:type="spellEnd"/>
      <w:r w:rsidRPr="41F9D390" w:rsidR="41F9D390">
        <w:rPr>
          <w:rFonts w:ascii="Times New Roman" w:hAnsi="Times New Roman" w:eastAsia="Times New Roman" w:cs="Times New Roman"/>
          <w:noProof w:val="0"/>
          <w:sz w:val="24"/>
          <w:szCs w:val="24"/>
          <w:lang w:val="en-US"/>
        </w:rPr>
        <w:t xml:space="preserve"> </w:t>
      </w:r>
      <w:proofErr w:type="spellStart"/>
      <w:r w:rsidRPr="41F9D390" w:rsidR="41F9D390">
        <w:rPr>
          <w:rFonts w:ascii="Times New Roman" w:hAnsi="Times New Roman" w:eastAsia="Times New Roman" w:cs="Times New Roman"/>
          <w:noProof w:val="0"/>
          <w:sz w:val="24"/>
          <w:szCs w:val="24"/>
          <w:lang w:val="en-US"/>
        </w:rPr>
        <w:t>es</w:t>
      </w:r>
      <w:proofErr w:type="spellEnd"/>
      <w:r w:rsidRPr="41F9D390" w:rsidR="41F9D390">
        <w:rPr>
          <w:rFonts w:ascii="Times New Roman" w:hAnsi="Times New Roman" w:eastAsia="Times New Roman" w:cs="Times New Roman"/>
          <w:noProof w:val="0"/>
          <w:sz w:val="24"/>
          <w:szCs w:val="24"/>
          <w:lang w:val="en-US"/>
        </w:rPr>
        <w:t xml:space="preserve"> un </w:t>
      </w:r>
      <w:proofErr w:type="spellStart"/>
      <w:r w:rsidRPr="41F9D390" w:rsidR="41F9D390">
        <w:rPr>
          <w:rFonts w:ascii="Times New Roman" w:hAnsi="Times New Roman" w:eastAsia="Times New Roman" w:cs="Times New Roman"/>
          <w:noProof w:val="0"/>
          <w:sz w:val="24"/>
          <w:szCs w:val="24"/>
          <w:lang w:val="en-US"/>
        </w:rPr>
        <w:t>recorrido</w:t>
      </w:r>
      <w:proofErr w:type="spellEnd"/>
      <w:r w:rsidRPr="41F9D390" w:rsidR="41F9D390">
        <w:rPr>
          <w:rFonts w:ascii="Times New Roman" w:hAnsi="Times New Roman" w:eastAsia="Times New Roman" w:cs="Times New Roman"/>
          <w:noProof w:val="0"/>
          <w:sz w:val="24"/>
          <w:szCs w:val="24"/>
          <w:lang w:val="en-US"/>
        </w:rPr>
        <w:t xml:space="preserve"> </w:t>
      </w:r>
      <w:proofErr w:type="spellStart"/>
      <w:r w:rsidRPr="41F9D390" w:rsidR="41F9D390">
        <w:rPr>
          <w:rFonts w:ascii="Times New Roman" w:hAnsi="Times New Roman" w:eastAsia="Times New Roman" w:cs="Times New Roman"/>
          <w:noProof w:val="0"/>
          <w:sz w:val="24"/>
          <w:szCs w:val="24"/>
          <w:lang w:val="en-US"/>
        </w:rPr>
        <w:t>por</w:t>
      </w:r>
      <w:proofErr w:type="spellEnd"/>
      <w:r w:rsidRPr="41F9D390" w:rsidR="41F9D390">
        <w:rPr>
          <w:rFonts w:ascii="Times New Roman" w:hAnsi="Times New Roman" w:eastAsia="Times New Roman" w:cs="Times New Roman"/>
          <w:noProof w:val="0"/>
          <w:sz w:val="24"/>
          <w:szCs w:val="24"/>
          <w:lang w:val="en-US"/>
        </w:rPr>
        <w:t xml:space="preserve"> </w:t>
      </w:r>
      <w:proofErr w:type="spellStart"/>
      <w:r w:rsidRPr="41F9D390" w:rsidR="41F9D390">
        <w:rPr>
          <w:rFonts w:ascii="Times New Roman" w:hAnsi="Times New Roman" w:eastAsia="Times New Roman" w:cs="Times New Roman"/>
          <w:noProof w:val="0"/>
          <w:sz w:val="24"/>
          <w:szCs w:val="24"/>
          <w:lang w:val="en-US"/>
        </w:rPr>
        <w:t>los</w:t>
      </w:r>
      <w:proofErr w:type="spellEnd"/>
      <w:r w:rsidRPr="41F9D390" w:rsidR="41F9D390">
        <w:rPr>
          <w:rFonts w:ascii="Times New Roman" w:hAnsi="Times New Roman" w:eastAsia="Times New Roman" w:cs="Times New Roman"/>
          <w:noProof w:val="0"/>
          <w:sz w:val="24"/>
          <w:szCs w:val="24"/>
          <w:lang w:val="en-US"/>
        </w:rPr>
        <w:t xml:space="preserve"> versos </w:t>
      </w:r>
      <w:proofErr w:type="spellStart"/>
      <w:r w:rsidRPr="41F9D390" w:rsidR="41F9D390">
        <w:rPr>
          <w:rFonts w:ascii="Times New Roman" w:hAnsi="Times New Roman" w:eastAsia="Times New Roman" w:cs="Times New Roman"/>
          <w:noProof w:val="0"/>
          <w:sz w:val="24"/>
          <w:szCs w:val="24"/>
          <w:lang w:val="en-US"/>
        </w:rPr>
        <w:t>más</w:t>
      </w:r>
      <w:proofErr w:type="spellEnd"/>
      <w:r w:rsidRPr="41F9D390" w:rsidR="41F9D390">
        <w:rPr>
          <w:rFonts w:ascii="Times New Roman" w:hAnsi="Times New Roman" w:eastAsia="Times New Roman" w:cs="Times New Roman"/>
          <w:noProof w:val="0"/>
          <w:sz w:val="24"/>
          <w:szCs w:val="24"/>
          <w:lang w:val="en-US"/>
        </w:rPr>
        <w:t xml:space="preserve"> </w:t>
      </w:r>
      <w:proofErr w:type="spellStart"/>
      <w:r w:rsidRPr="41F9D390" w:rsidR="41F9D390">
        <w:rPr>
          <w:rFonts w:ascii="Times New Roman" w:hAnsi="Times New Roman" w:eastAsia="Times New Roman" w:cs="Times New Roman"/>
          <w:noProof w:val="0"/>
          <w:sz w:val="24"/>
          <w:szCs w:val="24"/>
          <w:lang w:val="en-US"/>
        </w:rPr>
        <w:t>emblemáticos</w:t>
      </w:r>
      <w:proofErr w:type="spellEnd"/>
      <w:r w:rsidRPr="41F9D390" w:rsidR="41F9D390">
        <w:rPr>
          <w:rFonts w:ascii="Times New Roman" w:hAnsi="Times New Roman" w:eastAsia="Times New Roman" w:cs="Times New Roman"/>
          <w:noProof w:val="0"/>
          <w:sz w:val="24"/>
          <w:szCs w:val="24"/>
          <w:lang w:val="en-US"/>
        </w:rPr>
        <w:t xml:space="preserve"> que se </w:t>
      </w:r>
      <w:proofErr w:type="spellStart"/>
      <w:r w:rsidRPr="41F9D390" w:rsidR="41F9D390">
        <w:rPr>
          <w:rFonts w:ascii="Times New Roman" w:hAnsi="Times New Roman" w:eastAsia="Times New Roman" w:cs="Times New Roman"/>
          <w:noProof w:val="0"/>
          <w:sz w:val="24"/>
          <w:szCs w:val="24"/>
          <w:lang w:val="en-US"/>
        </w:rPr>
        <w:t>han</w:t>
      </w:r>
      <w:proofErr w:type="spellEnd"/>
      <w:r w:rsidRPr="41F9D390" w:rsidR="41F9D390">
        <w:rPr>
          <w:rFonts w:ascii="Times New Roman" w:hAnsi="Times New Roman" w:eastAsia="Times New Roman" w:cs="Times New Roman"/>
          <w:noProof w:val="0"/>
          <w:sz w:val="24"/>
          <w:szCs w:val="24"/>
          <w:lang w:val="en-US"/>
        </w:rPr>
        <w:t xml:space="preserve"> </w:t>
      </w:r>
      <w:proofErr w:type="spellStart"/>
      <w:r w:rsidRPr="41F9D390" w:rsidR="41F9D390">
        <w:rPr>
          <w:rFonts w:ascii="Times New Roman" w:hAnsi="Times New Roman" w:eastAsia="Times New Roman" w:cs="Times New Roman"/>
          <w:noProof w:val="0"/>
          <w:sz w:val="24"/>
          <w:szCs w:val="24"/>
          <w:lang w:val="en-US"/>
        </w:rPr>
        <w:t>escrito</w:t>
      </w:r>
      <w:proofErr w:type="spellEnd"/>
      <w:r w:rsidRPr="41F9D390" w:rsidR="41F9D390">
        <w:rPr>
          <w:rFonts w:ascii="Times New Roman" w:hAnsi="Times New Roman" w:eastAsia="Times New Roman" w:cs="Times New Roman"/>
          <w:noProof w:val="0"/>
          <w:sz w:val="24"/>
          <w:szCs w:val="24"/>
          <w:lang w:val="en-US"/>
        </w:rPr>
        <w:t xml:space="preserve"> </w:t>
      </w:r>
      <w:proofErr w:type="spellStart"/>
      <w:r w:rsidRPr="41F9D390" w:rsidR="41F9D390">
        <w:rPr>
          <w:rFonts w:ascii="Times New Roman" w:hAnsi="Times New Roman" w:eastAsia="Times New Roman" w:cs="Times New Roman"/>
          <w:noProof w:val="0"/>
          <w:sz w:val="24"/>
          <w:szCs w:val="24"/>
          <w:lang w:val="en-US"/>
        </w:rPr>
        <w:t>sobre</w:t>
      </w:r>
      <w:proofErr w:type="spellEnd"/>
      <w:r w:rsidRPr="41F9D390" w:rsidR="41F9D390">
        <w:rPr>
          <w:rFonts w:ascii="Times New Roman" w:hAnsi="Times New Roman" w:eastAsia="Times New Roman" w:cs="Times New Roman"/>
          <w:noProof w:val="0"/>
          <w:sz w:val="24"/>
          <w:szCs w:val="24"/>
          <w:lang w:val="en-US"/>
        </w:rPr>
        <w:t xml:space="preserve"> </w:t>
      </w:r>
      <w:proofErr w:type="spellStart"/>
      <w:r w:rsidRPr="41F9D390" w:rsidR="41F9D390">
        <w:rPr>
          <w:rFonts w:ascii="Times New Roman" w:hAnsi="Times New Roman" w:eastAsia="Times New Roman" w:cs="Times New Roman"/>
          <w:noProof w:val="0"/>
          <w:sz w:val="24"/>
          <w:szCs w:val="24"/>
          <w:lang w:val="en-US"/>
        </w:rPr>
        <w:t>este</w:t>
      </w:r>
      <w:proofErr w:type="spellEnd"/>
      <w:r w:rsidRPr="41F9D390" w:rsidR="41F9D390">
        <w:rPr>
          <w:rFonts w:ascii="Times New Roman" w:hAnsi="Times New Roman" w:eastAsia="Times New Roman" w:cs="Times New Roman"/>
          <w:noProof w:val="0"/>
          <w:sz w:val="24"/>
          <w:szCs w:val="24"/>
          <w:lang w:val="en-US"/>
        </w:rPr>
        <w:t xml:space="preserve"> </w:t>
      </w:r>
      <w:proofErr w:type="spellStart"/>
      <w:r w:rsidRPr="41F9D390" w:rsidR="41F9D390">
        <w:rPr>
          <w:rFonts w:ascii="Times New Roman" w:hAnsi="Times New Roman" w:eastAsia="Times New Roman" w:cs="Times New Roman"/>
          <w:noProof w:val="0"/>
          <w:sz w:val="24"/>
          <w:szCs w:val="24"/>
          <w:lang w:val="en-US"/>
        </w:rPr>
        <w:t>tema</w:t>
      </w:r>
      <w:proofErr w:type="spellEnd"/>
      <w:r w:rsidRPr="41F9D390" w:rsidR="41F9D390">
        <w:rPr>
          <w:rFonts w:ascii="Times New Roman" w:hAnsi="Times New Roman" w:eastAsia="Times New Roman" w:cs="Times New Roman"/>
          <w:noProof w:val="0"/>
          <w:sz w:val="24"/>
          <w:szCs w:val="24"/>
          <w:lang w:val="en-US"/>
        </w:rPr>
        <w:t xml:space="preserve">; </w:t>
      </w:r>
      <w:proofErr w:type="spellStart"/>
      <w:r w:rsidRPr="41F9D390" w:rsidR="41F9D390">
        <w:rPr>
          <w:rFonts w:ascii="Times New Roman" w:hAnsi="Times New Roman" w:eastAsia="Times New Roman" w:cs="Times New Roman"/>
          <w:noProof w:val="0"/>
          <w:sz w:val="24"/>
          <w:szCs w:val="24"/>
          <w:lang w:val="en-US"/>
        </w:rPr>
        <w:t>una</w:t>
      </w:r>
      <w:proofErr w:type="spellEnd"/>
      <w:r w:rsidRPr="41F9D390" w:rsidR="41F9D390">
        <w:rPr>
          <w:rFonts w:ascii="Times New Roman" w:hAnsi="Times New Roman" w:eastAsia="Times New Roman" w:cs="Times New Roman"/>
          <w:noProof w:val="0"/>
          <w:sz w:val="24"/>
          <w:szCs w:val="24"/>
          <w:lang w:val="en-US"/>
        </w:rPr>
        <w:t xml:space="preserve"> </w:t>
      </w:r>
      <w:proofErr w:type="spellStart"/>
      <w:r w:rsidRPr="41F9D390" w:rsidR="41F9D390">
        <w:rPr>
          <w:rFonts w:ascii="Times New Roman" w:hAnsi="Times New Roman" w:eastAsia="Times New Roman" w:cs="Times New Roman"/>
          <w:noProof w:val="0"/>
          <w:sz w:val="24"/>
          <w:szCs w:val="24"/>
          <w:lang w:val="en-US"/>
        </w:rPr>
        <w:t>reflexión</w:t>
      </w:r>
      <w:proofErr w:type="spellEnd"/>
      <w:r w:rsidRPr="41F9D390" w:rsidR="41F9D390">
        <w:rPr>
          <w:rFonts w:ascii="Times New Roman" w:hAnsi="Times New Roman" w:eastAsia="Times New Roman" w:cs="Times New Roman"/>
          <w:noProof w:val="0"/>
          <w:sz w:val="24"/>
          <w:szCs w:val="24"/>
          <w:lang w:val="en-US"/>
        </w:rPr>
        <w:t xml:space="preserve"> </w:t>
      </w:r>
      <w:proofErr w:type="spellStart"/>
      <w:r w:rsidRPr="41F9D390" w:rsidR="41F9D390">
        <w:rPr>
          <w:rFonts w:ascii="Times New Roman" w:hAnsi="Times New Roman" w:eastAsia="Times New Roman" w:cs="Times New Roman"/>
          <w:noProof w:val="0"/>
          <w:sz w:val="24"/>
          <w:szCs w:val="24"/>
          <w:lang w:val="en-US"/>
        </w:rPr>
        <w:t>sobre</w:t>
      </w:r>
      <w:proofErr w:type="spellEnd"/>
      <w:r w:rsidRPr="41F9D390" w:rsidR="41F9D390">
        <w:rPr>
          <w:rFonts w:ascii="Times New Roman" w:hAnsi="Times New Roman" w:eastAsia="Times New Roman" w:cs="Times New Roman"/>
          <w:noProof w:val="0"/>
          <w:sz w:val="24"/>
          <w:szCs w:val="24"/>
          <w:lang w:val="en-US"/>
        </w:rPr>
        <w:t xml:space="preserve"> </w:t>
      </w:r>
      <w:proofErr w:type="spellStart"/>
      <w:r w:rsidRPr="41F9D390" w:rsidR="41F9D390">
        <w:rPr>
          <w:rFonts w:ascii="Times New Roman" w:hAnsi="Times New Roman" w:eastAsia="Times New Roman" w:cs="Times New Roman"/>
          <w:noProof w:val="0"/>
          <w:sz w:val="24"/>
          <w:szCs w:val="24"/>
          <w:lang w:val="en-US"/>
        </w:rPr>
        <w:t>los</w:t>
      </w:r>
      <w:proofErr w:type="spellEnd"/>
      <w:r w:rsidRPr="41F9D390" w:rsidR="41F9D390">
        <w:rPr>
          <w:rFonts w:ascii="Times New Roman" w:hAnsi="Times New Roman" w:eastAsia="Times New Roman" w:cs="Times New Roman"/>
          <w:noProof w:val="0"/>
          <w:sz w:val="24"/>
          <w:szCs w:val="24"/>
          <w:lang w:val="en-US"/>
        </w:rPr>
        <w:t xml:space="preserve"> </w:t>
      </w:r>
      <w:r w:rsidRPr="41F9D390" w:rsidR="41F9D390">
        <w:rPr>
          <w:rFonts w:ascii="Times New Roman" w:hAnsi="Times New Roman" w:eastAsia="Times New Roman" w:cs="Times New Roman"/>
          <w:i w:val="1"/>
          <w:iCs w:val="1"/>
          <w:noProof w:val="0"/>
          <w:sz w:val="24"/>
          <w:szCs w:val="24"/>
          <w:lang w:val="en-US"/>
        </w:rPr>
        <w:t>cantos</w:t>
      </w:r>
      <w:r w:rsidRPr="41F9D390" w:rsidR="41F9D390">
        <w:rPr>
          <w:rFonts w:ascii="Times New Roman" w:hAnsi="Times New Roman" w:eastAsia="Times New Roman" w:cs="Times New Roman"/>
          <w:noProof w:val="0"/>
          <w:sz w:val="24"/>
          <w:szCs w:val="24"/>
          <w:lang w:val="en-US"/>
        </w:rPr>
        <w:t xml:space="preserve"> </w:t>
      </w:r>
      <w:proofErr w:type="spellStart"/>
      <w:r w:rsidRPr="41F9D390" w:rsidR="41F9D390">
        <w:rPr>
          <w:rFonts w:ascii="Times New Roman" w:hAnsi="Times New Roman" w:eastAsia="Times New Roman" w:cs="Times New Roman"/>
          <w:noProof w:val="0"/>
          <w:sz w:val="24"/>
          <w:szCs w:val="24"/>
          <w:lang w:val="en-US"/>
        </w:rPr>
        <w:t>líricos</w:t>
      </w:r>
      <w:proofErr w:type="spellEnd"/>
      <w:r w:rsidRPr="41F9D390" w:rsidR="41F9D390">
        <w:rPr>
          <w:rFonts w:ascii="Times New Roman" w:hAnsi="Times New Roman" w:eastAsia="Times New Roman" w:cs="Times New Roman"/>
          <w:noProof w:val="0"/>
          <w:sz w:val="24"/>
          <w:szCs w:val="24"/>
          <w:lang w:val="en-US"/>
        </w:rPr>
        <w:t xml:space="preserve"> y </w:t>
      </w:r>
      <w:proofErr w:type="spellStart"/>
      <w:r w:rsidRPr="41F9D390" w:rsidR="41F9D390">
        <w:rPr>
          <w:rFonts w:ascii="Times New Roman" w:hAnsi="Times New Roman" w:eastAsia="Times New Roman" w:cs="Times New Roman"/>
          <w:noProof w:val="0"/>
          <w:sz w:val="24"/>
          <w:szCs w:val="24"/>
          <w:lang w:val="en-US"/>
        </w:rPr>
        <w:t>los</w:t>
      </w:r>
      <w:proofErr w:type="spellEnd"/>
      <w:r w:rsidRPr="41F9D390" w:rsidR="41F9D390">
        <w:rPr>
          <w:rFonts w:ascii="Times New Roman" w:hAnsi="Times New Roman" w:eastAsia="Times New Roman" w:cs="Times New Roman"/>
          <w:noProof w:val="0"/>
          <w:sz w:val="24"/>
          <w:szCs w:val="24"/>
          <w:lang w:val="en-US"/>
        </w:rPr>
        <w:t xml:space="preserve"> </w:t>
      </w:r>
      <w:r w:rsidRPr="41F9D390" w:rsidR="41F9D390">
        <w:rPr>
          <w:rFonts w:ascii="Times New Roman" w:hAnsi="Times New Roman" w:eastAsia="Times New Roman" w:cs="Times New Roman"/>
          <w:i w:val="1"/>
          <w:iCs w:val="1"/>
          <w:noProof w:val="0"/>
          <w:sz w:val="24"/>
          <w:szCs w:val="24"/>
          <w:lang w:val="en-US"/>
        </w:rPr>
        <w:t>cantos</w:t>
      </w:r>
      <w:r w:rsidRPr="41F9D390" w:rsidR="41F9D390">
        <w:rPr>
          <w:rFonts w:ascii="Times New Roman" w:hAnsi="Times New Roman" w:eastAsia="Times New Roman" w:cs="Times New Roman"/>
          <w:noProof w:val="0"/>
          <w:sz w:val="24"/>
          <w:szCs w:val="24"/>
          <w:lang w:val="en-US"/>
        </w:rPr>
        <w:t xml:space="preserve"> de </w:t>
      </w:r>
      <w:proofErr w:type="spellStart"/>
      <w:r w:rsidRPr="41F9D390" w:rsidR="41F9D390">
        <w:rPr>
          <w:rFonts w:ascii="Times New Roman" w:hAnsi="Times New Roman" w:eastAsia="Times New Roman" w:cs="Times New Roman"/>
          <w:noProof w:val="0"/>
          <w:sz w:val="24"/>
          <w:szCs w:val="24"/>
          <w:lang w:val="en-US"/>
        </w:rPr>
        <w:t>piedra</w:t>
      </w:r>
      <w:proofErr w:type="spellEnd"/>
      <w:r w:rsidRPr="41F9D390" w:rsidR="41F9D390">
        <w:rPr>
          <w:rFonts w:ascii="Times New Roman" w:hAnsi="Times New Roman" w:eastAsia="Times New Roman" w:cs="Times New Roman"/>
          <w:noProof w:val="0"/>
          <w:sz w:val="24"/>
          <w:szCs w:val="24"/>
          <w:lang w:val="en-US"/>
        </w:rPr>
        <w:t xml:space="preserve"> de </w:t>
      </w:r>
      <w:proofErr w:type="spellStart"/>
      <w:r w:rsidRPr="41F9D390" w:rsidR="41F9D390">
        <w:rPr>
          <w:rFonts w:ascii="Times New Roman" w:hAnsi="Times New Roman" w:eastAsia="Times New Roman" w:cs="Times New Roman"/>
          <w:noProof w:val="0"/>
          <w:sz w:val="24"/>
          <w:szCs w:val="24"/>
          <w:lang w:val="en-US"/>
        </w:rPr>
        <w:t>Latinoamérica</w:t>
      </w:r>
      <w:proofErr w:type="spellEnd"/>
      <w:r w:rsidRPr="41F9D390" w:rsidR="41F9D390">
        <w:rPr>
          <w:rFonts w:ascii="Times New Roman" w:hAnsi="Times New Roman" w:eastAsia="Times New Roman" w:cs="Times New Roman"/>
          <w:noProof w:val="0"/>
          <w:sz w:val="24"/>
          <w:szCs w:val="24"/>
          <w:lang w:val="en-US"/>
        </w:rPr>
        <w:t xml:space="preserve">. </w:t>
      </w:r>
    </w:p>
    <w:p w:rsidR="1A2F48D1" w:rsidP="41F9D390" w:rsidRDefault="1A2F48D1" w14:paraId="6E65A3AF" w14:textId="5324B98D">
      <w:pPr>
        <w:spacing w:line="360" w:lineRule="auto"/>
        <w:rPr>
          <w:rFonts w:ascii="Times New Roman" w:hAnsi="Times New Roman" w:eastAsia="Times New Roman" w:cs="Times New Roman"/>
          <w:noProof w:val="0"/>
          <w:sz w:val="24"/>
          <w:szCs w:val="24"/>
          <w:lang w:val="en-US"/>
        </w:rPr>
      </w:pPr>
      <w:r w:rsidRPr="41F9D390" w:rsidR="41F9D390">
        <w:rPr>
          <w:rFonts w:ascii="Times New Roman" w:hAnsi="Times New Roman" w:eastAsia="Times New Roman" w:cs="Times New Roman"/>
          <w:noProof w:val="0"/>
          <w:sz w:val="24"/>
          <w:szCs w:val="24"/>
          <w:lang w:val="en-US"/>
        </w:rPr>
        <w:t xml:space="preserve"> </w:t>
      </w:r>
      <w:r w:rsidRPr="41F9D390" w:rsidR="41F9D390">
        <w:rPr>
          <w:rFonts w:ascii="Times New Roman" w:hAnsi="Times New Roman" w:eastAsia="Times New Roman" w:cs="Times New Roman"/>
          <w:noProof w:val="0"/>
          <w:sz w:val="24"/>
          <w:szCs w:val="24"/>
          <w:lang w:val="en-US"/>
        </w:rPr>
        <w:t>--------------------------------------------------------------------------------------------------------</w:t>
      </w:r>
      <w:r w:rsidRPr="41F9D390" w:rsidR="41F9D390">
        <w:rPr>
          <w:rFonts w:ascii="Times New Roman" w:hAnsi="Times New Roman" w:eastAsia="Times New Roman" w:cs="Times New Roman"/>
          <w:noProof w:val="0"/>
          <w:sz w:val="24"/>
          <w:szCs w:val="24"/>
          <w:lang w:val="en-US"/>
        </w:rPr>
        <w:t xml:space="preserve"> </w:t>
      </w:r>
    </w:p>
    <w:p w:rsidR="4CD7DF75" w:rsidP="4CD7DF75" w:rsidRDefault="4CD7DF75" w14:noSpellErr="1" w14:paraId="40AC7472" w14:textId="1297DE4C">
      <w:pPr>
        <w:pStyle w:val="Normal"/>
        <w:spacing w:line="360" w:lineRule="auto"/>
        <w:ind w:left="0" w:firstLine="360"/>
        <w:rPr>
          <w:rFonts w:ascii="Times New Roman" w:hAnsi="Times New Roman" w:eastAsia="Times New Roman" w:cs="Times New Roman"/>
          <w:noProof w:val="0"/>
          <w:sz w:val="24"/>
          <w:szCs w:val="24"/>
          <w:lang w:val="en-US"/>
        </w:rPr>
      </w:pPr>
      <w:r w:rsidRPr="4CD7DF75" w:rsidR="4CD7DF75">
        <w:rPr>
          <w:rFonts w:ascii="Times New Roman" w:hAnsi="Times New Roman" w:eastAsia="Times New Roman" w:cs="Times New Roman"/>
          <w:b w:val="1"/>
          <w:bCs w:val="1"/>
          <w:noProof w:val="0"/>
          <w:sz w:val="24"/>
          <w:szCs w:val="24"/>
          <w:u w:val="single"/>
          <w:lang w:val="en-US"/>
        </w:rPr>
        <w:t>M</w:t>
      </w:r>
    </w:p>
    <w:p w:rsidR="4CD7DF75" w:rsidP="4CD7DF75" w:rsidRDefault="4CD7DF75" w14:noSpellErr="1" w14:paraId="61EC0254" w14:textId="7D4D4EC8">
      <w:pPr>
        <w:pStyle w:val="Normal"/>
        <w:spacing w:line="360" w:lineRule="auto"/>
        <w:ind w:left="0" w:firstLine="360"/>
        <w:rPr>
          <w:rFonts w:ascii="Times New Roman" w:hAnsi="Times New Roman" w:eastAsia="Times New Roman" w:cs="Times New Roman"/>
          <w:b w:val="1"/>
          <w:bCs w:val="1"/>
          <w:noProof w:val="0"/>
          <w:sz w:val="24"/>
          <w:szCs w:val="24"/>
          <w:u w:val="single"/>
          <w:lang w:val="en-US"/>
        </w:rPr>
      </w:pPr>
      <w:r w:rsidRPr="4CD7DF75" w:rsidR="4CD7DF75">
        <w:rPr>
          <w:rFonts w:ascii="Times New Roman" w:hAnsi="Times New Roman" w:eastAsia="Times New Roman" w:cs="Times New Roman"/>
          <w:b w:val="1"/>
          <w:bCs w:val="1"/>
          <w:noProof w:val="0"/>
          <w:sz w:val="24"/>
          <w:szCs w:val="24"/>
          <w:u w:val="none"/>
          <w:lang w:val="en-US"/>
        </w:rPr>
        <w:t>Julian Moreno</w:t>
      </w:r>
    </w:p>
    <w:p w:rsidR="4CD7DF75" w:rsidP="41F9D390" w:rsidRDefault="4CD7DF75" w14:paraId="0E9C117B" w14:textId="28094CBB">
      <w:pPr>
        <w:spacing w:line="480" w:lineRule="auto"/>
        <w:rPr>
          <w:rFonts w:ascii="Times New Roman" w:hAnsi="Times New Roman" w:eastAsia="Times New Roman" w:cs="Times New Roman"/>
          <w:noProof w:val="0"/>
          <w:color w:val="222222"/>
          <w:sz w:val="24"/>
          <w:szCs w:val="24"/>
          <w:lang w:val="en-US"/>
        </w:rPr>
      </w:pPr>
      <w:r w:rsidRPr="41F9D390" w:rsidR="41F9D390">
        <w:rPr>
          <w:rFonts w:ascii="Times New Roman" w:hAnsi="Times New Roman" w:eastAsia="Times New Roman" w:cs="Times New Roman"/>
          <w:noProof w:val="0"/>
          <w:color w:val="222222"/>
          <w:sz w:val="24"/>
          <w:szCs w:val="24"/>
          <w:lang w:val="en-US"/>
        </w:rPr>
        <w:t xml:space="preserve">Abstract: My research focuses on the different art forms that the Zapatistas use to construct networks of support for the movement. The Zapatistas use performance arts in different types of spaces and communities. On the local level, Zapatistas delve into indigenous symbolism to expand their home-base coverage. Zapatistas wear ski masks to create an anonymous horizontal identity that is not susceptible to racial discrimination. Zapatistas name their governable regions as </w:t>
      </w:r>
      <w:r w:rsidRPr="41F9D390" w:rsidR="41F9D390">
        <w:rPr>
          <w:rFonts w:ascii="Times New Roman" w:hAnsi="Times New Roman" w:eastAsia="Times New Roman" w:cs="Times New Roman"/>
          <w:i w:val="1"/>
          <w:iCs w:val="1"/>
          <w:noProof w:val="0"/>
          <w:color w:val="222222"/>
          <w:sz w:val="24"/>
          <w:szCs w:val="24"/>
          <w:lang w:val="en-US"/>
        </w:rPr>
        <w:t>caracoles</w:t>
      </w:r>
      <w:r w:rsidRPr="41F9D390" w:rsidR="41F9D390">
        <w:rPr>
          <w:rFonts w:ascii="Times New Roman" w:hAnsi="Times New Roman" w:eastAsia="Times New Roman" w:cs="Times New Roman"/>
          <w:noProof w:val="0"/>
          <w:color w:val="222222"/>
          <w:sz w:val="24"/>
          <w:szCs w:val="24"/>
          <w:lang w:val="en-US"/>
        </w:rPr>
        <w:t xml:space="preserve">/snails, a Man concept of community and continuity. On the international level, Zapatistas use internet resources to voice a global concern against neoliberalism and globalization. The Zapatistas collaborated with Electronic Disturbance Theater, a cyber activist organization, to hack into certain to hack government websites to encourage dialogue and support for the movement. These communities provide support for the Zapatista movement in different ways. The local level provides an indigenous majority population base that aligns ideologically and culturally with Zapatista discourses. The international space connects Zapatistas to multiple organizations and movements with similar anti-neoliberal and -globalization goals. These spaces provide a sanctuary for identity and ideological exchanges. Locally, Zapatistas fully embrace their indigenous identity and encourage indigenous philosophy as the foundation for autonomous governance. Internationally, Zapatistas engage in "borderless" actions to incite discussions about the nature and impact of neoliberalism and globalization thus creating an identity of resistance. The </w:t>
      </w:r>
      <w:proofErr w:type="spellStart"/>
      <w:r w:rsidRPr="41F9D390" w:rsidR="41F9D390">
        <w:rPr>
          <w:rFonts w:ascii="Times New Roman" w:hAnsi="Times New Roman" w:eastAsia="Times New Roman" w:cs="Times New Roman"/>
          <w:noProof w:val="0"/>
          <w:color w:val="222222"/>
          <w:sz w:val="24"/>
          <w:szCs w:val="24"/>
          <w:lang w:val="en-US"/>
        </w:rPr>
        <w:t>Zapatisas</w:t>
      </w:r>
      <w:proofErr w:type="spellEnd"/>
      <w:r w:rsidRPr="41F9D390" w:rsidR="41F9D390">
        <w:rPr>
          <w:rFonts w:ascii="Times New Roman" w:hAnsi="Times New Roman" w:eastAsia="Times New Roman" w:cs="Times New Roman"/>
          <w:noProof w:val="0"/>
          <w:color w:val="222222"/>
          <w:sz w:val="24"/>
          <w:szCs w:val="24"/>
          <w:lang w:val="en-US"/>
        </w:rPr>
        <w:t xml:space="preserve"> creatively use performance art to create a communal identity and to ensure that networks of support exist. </w:t>
      </w:r>
    </w:p>
    <w:p w:rsidR="4CD7DF75" w:rsidP="4CD7DF75" w:rsidRDefault="4CD7DF75" w14:noSpellErr="1" w14:paraId="3C9E0AA8" w14:textId="0A0A0D65">
      <w:pPr>
        <w:pStyle w:val="Normal"/>
        <w:spacing w:line="480" w:lineRule="auto"/>
        <w:rPr>
          <w:rFonts w:ascii="Times New Roman" w:hAnsi="Times New Roman" w:eastAsia="Times New Roman" w:cs="Times New Roman"/>
          <w:noProof w:val="0"/>
          <w:color w:val="222222"/>
          <w:sz w:val="24"/>
          <w:szCs w:val="24"/>
          <w:lang w:val="en-US"/>
        </w:rPr>
      </w:pPr>
      <w:r w:rsidRPr="4CD7DF75" w:rsidR="4CD7DF75">
        <w:rPr>
          <w:rFonts w:ascii="Times New Roman" w:hAnsi="Times New Roman" w:eastAsia="Times New Roman" w:cs="Times New Roman"/>
          <w:noProof w:val="0"/>
          <w:color w:val="222222"/>
          <w:sz w:val="24"/>
          <w:szCs w:val="24"/>
          <w:lang w:val="en-US"/>
        </w:rPr>
        <w:t>-------------------------------------------------------------------------------------------------------</w:t>
      </w:r>
    </w:p>
    <w:p w:rsidR="4CD7DF75" w:rsidP="4CD7DF75" w:rsidRDefault="4CD7DF75" w14:noSpellErr="1" w14:paraId="2181A27A" w14:textId="78346AF3">
      <w:pPr>
        <w:pStyle w:val="Normal"/>
        <w:spacing w:line="360" w:lineRule="auto"/>
        <w:rPr>
          <w:rFonts w:ascii="Times New Roman" w:hAnsi="Times New Roman" w:eastAsia="Times New Roman" w:cs="Times New Roman"/>
          <w:noProof w:val="0"/>
          <w:sz w:val="24"/>
          <w:szCs w:val="24"/>
          <w:lang w:val="en-US"/>
        </w:rPr>
      </w:pPr>
    </w:p>
    <w:p w:rsidR="13BEE7F1" w:rsidP="13BEE7F1" w:rsidRDefault="13BEE7F1" w14:noSpellErr="1" w14:paraId="15892E95" w14:textId="6DA02313">
      <w:pPr>
        <w:spacing w:line="360" w:lineRule="auto"/>
        <w:rPr>
          <w:rFonts w:ascii="Times New Roman" w:hAnsi="Times New Roman" w:eastAsia="Times New Roman" w:cs="Times New Roman"/>
          <w:noProof w:val="0"/>
          <w:sz w:val="24"/>
          <w:szCs w:val="24"/>
          <w:lang w:val="en-US"/>
        </w:rPr>
      </w:pPr>
      <w:r w:rsidRPr="13BEE7F1" w:rsidR="13BEE7F1">
        <w:rPr>
          <w:rFonts w:ascii="Times New Roman" w:hAnsi="Times New Roman" w:eastAsia="Times New Roman" w:cs="Times New Roman"/>
          <w:b w:val="1"/>
          <w:bCs w:val="1"/>
          <w:noProof w:val="0"/>
          <w:sz w:val="24"/>
          <w:szCs w:val="24"/>
          <w:u w:val="single"/>
          <w:lang w:val="en-US"/>
        </w:rPr>
        <w:t>O</w:t>
      </w:r>
    </w:p>
    <w:p w:rsidR="62929C98" w:rsidP="41F9D390" w:rsidRDefault="62929C98" w14:paraId="6617D71F" w14:textId="04D3E816">
      <w:pPr>
        <w:spacing w:line="360" w:lineRule="auto"/>
        <w:rPr>
          <w:rFonts w:ascii="Times New Roman" w:hAnsi="Times New Roman" w:eastAsia="Times New Roman" w:cs="Times New Roman"/>
          <w:noProof w:val="0"/>
          <w:sz w:val="24"/>
          <w:szCs w:val="24"/>
          <w:lang w:val="en-US"/>
        </w:rPr>
      </w:pPr>
      <w:r w:rsidRPr="41F9D390" w:rsidR="41F9D390">
        <w:rPr>
          <w:rFonts w:ascii="Times New Roman" w:hAnsi="Times New Roman" w:eastAsia="Times New Roman" w:cs="Times New Roman"/>
          <w:noProof w:val="0"/>
          <w:sz w:val="24"/>
          <w:szCs w:val="24"/>
          <w:lang w:val="en-US"/>
        </w:rPr>
        <w:t xml:space="preserve">Ana </w:t>
      </w:r>
      <w:proofErr w:type="spellStart"/>
      <w:r w:rsidRPr="41F9D390" w:rsidR="41F9D390">
        <w:rPr>
          <w:rFonts w:ascii="Times New Roman" w:hAnsi="Times New Roman" w:eastAsia="Times New Roman" w:cs="Times New Roman"/>
          <w:noProof w:val="0"/>
          <w:sz w:val="24"/>
          <w:szCs w:val="24"/>
          <w:lang w:val="en-US"/>
        </w:rPr>
        <w:t>Ortez</w:t>
      </w:r>
      <w:proofErr w:type="spellEnd"/>
      <w:r w:rsidRPr="41F9D390" w:rsidR="41F9D390">
        <w:rPr>
          <w:rFonts w:ascii="Times New Roman" w:hAnsi="Times New Roman" w:eastAsia="Times New Roman" w:cs="Times New Roman"/>
          <w:noProof w:val="0"/>
          <w:sz w:val="24"/>
          <w:szCs w:val="24"/>
          <w:lang w:val="en-US"/>
        </w:rPr>
        <w:t xml:space="preserve">-Rivera </w:t>
      </w:r>
    </w:p>
    <w:p w:rsidR="1A2F48D1" w:rsidP="62929C98" w:rsidRDefault="1A2F48D1" w14:paraId="0060395B" w14:textId="03D35DB4" w14:noSpellErr="1">
      <w:pPr>
        <w:pStyle w:val="Normal"/>
        <w:spacing w:line="360" w:lineRule="auto"/>
        <w:ind w:left="0"/>
        <w:rPr>
          <w:rFonts w:ascii="Times New Roman" w:hAnsi="Times New Roman" w:eastAsia="Times New Roman" w:cs="Times New Roman"/>
          <w:sz w:val="24"/>
          <w:szCs w:val="24"/>
        </w:rPr>
      </w:pPr>
      <w:r w:rsidRPr="62929C98" w:rsidR="62929C98">
        <w:rPr>
          <w:rFonts w:ascii="Times New Roman" w:hAnsi="Times New Roman" w:eastAsia="Times New Roman" w:cs="Times New Roman"/>
          <w:b w:val="1"/>
          <w:bCs w:val="1"/>
          <w:noProof w:val="0"/>
          <w:sz w:val="24"/>
          <w:szCs w:val="24"/>
          <w:lang w:val="en-US"/>
        </w:rPr>
        <w:t>“I Carry My Work Permit with Me Everywhere I Go”: DACA as Material Security during Anti-Immigrant Times</w:t>
      </w:r>
    </w:p>
    <w:p w:rsidR="1A2F48D1" w:rsidP="62929C98" w:rsidRDefault="1A2F48D1" w14:paraId="123A6A49" w14:textId="3C2D693E" w14:noSpellErr="1">
      <w:pPr>
        <w:spacing w:line="360" w:lineRule="auto"/>
        <w:rPr>
          <w:rFonts w:ascii="Times New Roman" w:hAnsi="Times New Roman" w:eastAsia="Times New Roman" w:cs="Times New Roman"/>
          <w:noProof w:val="0"/>
          <w:sz w:val="24"/>
          <w:szCs w:val="24"/>
          <w:lang w:val="en-US"/>
        </w:rPr>
      </w:pPr>
      <w:r w:rsidRPr="62929C98" w:rsidR="62929C98">
        <w:rPr>
          <w:rFonts w:ascii="Times New Roman" w:hAnsi="Times New Roman" w:eastAsia="Times New Roman" w:cs="Times New Roman"/>
          <w:noProof w:val="0"/>
          <w:sz w:val="24"/>
          <w:szCs w:val="24"/>
          <w:lang w:val="en-US"/>
        </w:rPr>
        <w:t xml:space="preserve">The Deferred Action for Childhood Arrivals (DACA) program provides recipients—undocumented immigrants who came as young children—with temporary work authorization and deferral from deportation. Drawing from a mixed-method study of DACA recipients living in Maryland, we examine how possessing work permits and unmarked driver’s licenses provide forms of material security that enable DACA recipients to finally “feel the same as everyone else.” In the context of the hotly-contested Presidential election and stepped-up local immigration raids, these forms of material security are important for psychological well-being; however, recipients’ security is also undercut by the continued risk their social networks face. </w:t>
      </w:r>
    </w:p>
    <w:p w:rsidR="1A2F48D1" w:rsidP="62929C98" w:rsidRDefault="1A2F48D1" w14:paraId="370542F1" w14:textId="3CAF2360" w14:noSpellErr="1">
      <w:pPr>
        <w:spacing w:line="360" w:lineRule="auto"/>
        <w:rPr>
          <w:rFonts w:ascii="Times New Roman" w:hAnsi="Times New Roman" w:eastAsia="Times New Roman" w:cs="Times New Roman"/>
          <w:noProof w:val="0"/>
          <w:sz w:val="24"/>
          <w:szCs w:val="24"/>
          <w:lang w:val="en-US"/>
        </w:rPr>
      </w:pPr>
      <w:r w:rsidRPr="4CD7DF75" w:rsidR="4CD7DF75">
        <w:rPr>
          <w:rFonts w:ascii="Times New Roman" w:hAnsi="Times New Roman" w:eastAsia="Times New Roman" w:cs="Times New Roman"/>
          <w:noProof w:val="0"/>
          <w:sz w:val="24"/>
          <w:szCs w:val="24"/>
          <w:lang w:val="en-US"/>
        </w:rPr>
        <w:t>---------------------------------------------------------------------------------------------------------</w:t>
      </w:r>
      <w:r w:rsidRPr="4CD7DF75" w:rsidR="4CD7DF75">
        <w:rPr>
          <w:rFonts w:ascii="Times New Roman" w:hAnsi="Times New Roman" w:eastAsia="Times New Roman" w:cs="Times New Roman"/>
          <w:noProof w:val="0"/>
          <w:sz w:val="24"/>
          <w:szCs w:val="24"/>
          <w:lang w:val="en-US"/>
        </w:rPr>
        <w:t xml:space="preserve"> </w:t>
      </w:r>
    </w:p>
    <w:p w:rsidR="590C58B2" w:rsidP="4CD7DF75" w:rsidRDefault="590C58B2" w14:paraId="53D4406F" w14:noSpellErr="1" w14:textId="7A314762">
      <w:pPr>
        <w:pStyle w:val="Normal"/>
        <w:spacing w:line="360" w:lineRule="auto"/>
        <w:rPr>
          <w:rFonts w:ascii="Times New Roman" w:hAnsi="Times New Roman" w:eastAsia="Times New Roman" w:cs="Times New Roman"/>
          <w:sz w:val="24"/>
          <w:szCs w:val="24"/>
        </w:rPr>
      </w:pPr>
    </w:p>
    <w:p w:rsidR="590C58B2" w:rsidP="4CD7DF75" w:rsidRDefault="590C58B2" w14:paraId="14A3798B" w14:noSpellErr="1" w14:textId="216AC261">
      <w:pPr>
        <w:pStyle w:val="Normal"/>
        <w:spacing w:line="360" w:lineRule="auto"/>
        <w:rPr>
          <w:rFonts w:ascii="Times New Roman" w:hAnsi="Times New Roman" w:eastAsia="Times New Roman" w:cs="Times New Roman"/>
          <w:sz w:val="24"/>
          <w:szCs w:val="24"/>
        </w:rPr>
      </w:pPr>
    </w:p>
    <w:p w:rsidR="13BEE7F1" w:rsidP="4CD7DF75" w:rsidRDefault="13BEE7F1" w14:paraId="2DB40E39" w14:noSpellErr="1" w14:textId="3DAD7CA8">
      <w:pPr>
        <w:pStyle w:val="Normal"/>
        <w:spacing w:line="360" w:lineRule="auto"/>
        <w:ind w:left="0" w:firstLine="360"/>
        <w:rPr>
          <w:rFonts w:ascii="Times New Roman" w:hAnsi="Times New Roman" w:eastAsia="Times New Roman" w:cs="Times New Roman"/>
          <w:noProof w:val="0"/>
          <w:sz w:val="24"/>
          <w:szCs w:val="24"/>
          <w:lang w:val="en-US"/>
        </w:rPr>
      </w:pPr>
    </w:p>
    <w:p w:rsidR="13BEE7F1" w:rsidP="13BEE7F1" w:rsidRDefault="13BEE7F1" w14:paraId="2FCE3AF6" w14:textId="50794B92">
      <w:pPr>
        <w:pStyle w:val="Normal"/>
        <w:spacing w:line="480" w:lineRule="auto"/>
        <w:rPr>
          <w:rFonts w:ascii="Times New Roman" w:hAnsi="Times New Roman" w:eastAsia="Times New Roman" w:cs="Times New Roman"/>
          <w:noProof w:val="0"/>
          <w:color w:val="222222"/>
          <w:sz w:val="24"/>
          <w:szCs w:val="24"/>
          <w:lang w:val="en-US"/>
        </w:rPr>
      </w:pPr>
    </w:p>
    <w:p w:rsidR="4CD7DF75" w:rsidP="4CD7DF75" w:rsidRDefault="4CD7DF75" w14:noSpellErr="1" w14:paraId="3300F385" w14:textId="0DF172F8">
      <w:pPr>
        <w:pStyle w:val="Normal"/>
        <w:spacing w:line="360" w:lineRule="auto"/>
        <w:ind w:left="0"/>
        <w:rPr>
          <w:rFonts w:ascii="Times New Roman" w:hAnsi="Times New Roman" w:eastAsia="Times New Roman" w:cs="Times New Roman"/>
          <w:b w:val="1"/>
          <w:bCs w:val="1"/>
          <w:noProof w:val="0"/>
          <w:color w:val="500050"/>
          <w:sz w:val="24"/>
          <w:szCs w:val="24"/>
          <w:lang w:val="en-US"/>
        </w:rPr>
      </w:pPr>
      <w:r w:rsidRPr="4CD7DF75" w:rsidR="4CD7DF75">
        <w:rPr>
          <w:rFonts w:ascii="Times New Roman" w:hAnsi="Times New Roman" w:eastAsia="Times New Roman" w:cs="Times New Roman"/>
          <w:b w:val="1"/>
          <w:bCs w:val="1"/>
          <w:noProof w:val="0"/>
          <w:color w:val="500050"/>
          <w:sz w:val="24"/>
          <w:szCs w:val="24"/>
          <w:u w:val="single"/>
          <w:lang w:val="en-US"/>
        </w:rPr>
        <w:t>W</w:t>
      </w:r>
    </w:p>
    <w:p w:rsidR="4CD7DF75" w:rsidP="4CD7DF75" w:rsidRDefault="4CD7DF75" w14:noSpellErr="1" w14:paraId="3B1AED64" w14:textId="56AA8664">
      <w:pPr>
        <w:pStyle w:val="Normal"/>
        <w:spacing w:line="360" w:lineRule="auto"/>
        <w:ind w:left="0"/>
        <w:rPr>
          <w:rFonts w:ascii="Times New Roman" w:hAnsi="Times New Roman" w:eastAsia="Times New Roman" w:cs="Times New Roman"/>
          <w:color w:val="500050"/>
          <w:sz w:val="24"/>
          <w:szCs w:val="24"/>
        </w:rPr>
      </w:pPr>
      <w:r w:rsidRPr="4CD7DF75" w:rsidR="4CD7DF75">
        <w:rPr>
          <w:rFonts w:ascii="Times New Roman" w:hAnsi="Times New Roman" w:eastAsia="Times New Roman" w:cs="Times New Roman"/>
          <w:b w:val="1"/>
          <w:bCs w:val="1"/>
          <w:noProof w:val="0"/>
          <w:color w:val="500050"/>
          <w:sz w:val="24"/>
          <w:szCs w:val="24"/>
          <w:lang w:val="en-US"/>
        </w:rPr>
        <w:t>Lisa Warren Carney</w:t>
      </w:r>
    </w:p>
    <w:p w:rsidR="4CD7DF75" w:rsidP="4CD7DF75" w:rsidRDefault="4CD7DF75" w14:noSpellErr="1" w14:paraId="5B31D23E" w14:textId="35774BBF">
      <w:pPr>
        <w:spacing w:line="360" w:lineRule="auto"/>
        <w:rPr>
          <w:rFonts w:ascii="Times New Roman" w:hAnsi="Times New Roman" w:eastAsia="Times New Roman" w:cs="Times New Roman"/>
          <w:noProof w:val="0"/>
          <w:color w:val="500050"/>
          <w:sz w:val="24"/>
          <w:szCs w:val="24"/>
          <w:lang w:val="en-US"/>
        </w:rPr>
      </w:pPr>
      <w:r w:rsidRPr="4CD7DF75" w:rsidR="4CD7DF75">
        <w:rPr>
          <w:rFonts w:ascii="Times New Roman" w:hAnsi="Times New Roman" w:eastAsia="Times New Roman" w:cs="Times New Roman"/>
          <w:noProof w:val="0"/>
          <w:color w:val="500050"/>
          <w:sz w:val="24"/>
          <w:szCs w:val="24"/>
          <w:lang w:val="en-US"/>
        </w:rPr>
        <w:t>University of Maryland</w:t>
      </w:r>
    </w:p>
    <w:p w:rsidR="4CD7DF75" w:rsidP="4CD7DF75" w:rsidRDefault="4CD7DF75" w14:noSpellErr="1" w14:paraId="62B0CB95" w14:textId="0C924E57">
      <w:pPr>
        <w:spacing w:line="360" w:lineRule="auto"/>
        <w:rPr>
          <w:rFonts w:ascii="Times New Roman" w:hAnsi="Times New Roman" w:eastAsia="Times New Roman" w:cs="Times New Roman"/>
          <w:noProof w:val="0"/>
          <w:color w:val="500050"/>
          <w:sz w:val="24"/>
          <w:szCs w:val="24"/>
          <w:lang w:val="en-US"/>
        </w:rPr>
      </w:pPr>
      <w:r w:rsidRPr="4CD7DF75" w:rsidR="4CD7DF75">
        <w:rPr>
          <w:rFonts w:ascii="Times New Roman" w:hAnsi="Times New Roman" w:eastAsia="Times New Roman" w:cs="Times New Roman"/>
          <w:noProof w:val="0"/>
          <w:color w:val="500050"/>
          <w:sz w:val="24"/>
          <w:szCs w:val="24"/>
          <w:lang w:val="en-US"/>
        </w:rPr>
        <w:t>Department of Spanish and Portuguese</w:t>
      </w:r>
    </w:p>
    <w:p w:rsidR="4CD7DF75" w:rsidP="4CD7DF75" w:rsidRDefault="4CD7DF75" w14:noSpellErr="1" w14:paraId="34B0E5E6" w14:textId="1D1D8423">
      <w:pPr>
        <w:spacing w:line="360" w:lineRule="auto"/>
        <w:rPr>
          <w:rFonts w:ascii="Times New Roman" w:hAnsi="Times New Roman" w:eastAsia="Times New Roman" w:cs="Times New Roman"/>
          <w:noProof w:val="0"/>
          <w:color w:val="500050"/>
          <w:sz w:val="24"/>
          <w:szCs w:val="24"/>
          <w:lang w:val="en-US"/>
        </w:rPr>
      </w:pPr>
      <w:r w:rsidRPr="4CD7DF75" w:rsidR="4CD7DF75">
        <w:rPr>
          <w:rFonts w:ascii="Times New Roman" w:hAnsi="Times New Roman" w:eastAsia="Times New Roman" w:cs="Times New Roman"/>
          <w:noProof w:val="0"/>
          <w:color w:val="500050"/>
          <w:sz w:val="24"/>
          <w:szCs w:val="24"/>
          <w:lang w:val="en-US"/>
        </w:rPr>
        <w:t>PhD-ABD</w:t>
      </w:r>
    </w:p>
    <w:p w:rsidR="4CD7DF75" w:rsidP="4CD7DF75" w:rsidRDefault="4CD7DF75" w14:noSpellErr="1" w14:paraId="653EDF83" w14:textId="4E9D2D35">
      <w:pPr>
        <w:spacing w:line="360" w:lineRule="auto"/>
        <w:rPr>
          <w:rFonts w:ascii="Times New Roman" w:hAnsi="Times New Roman" w:eastAsia="Times New Roman" w:cs="Times New Roman"/>
          <w:sz w:val="24"/>
          <w:szCs w:val="24"/>
        </w:rPr>
      </w:pPr>
      <w:hyperlink r:id="Rd6c44f4547b24c27">
        <w:r w:rsidRPr="4CD7DF75" w:rsidR="4CD7DF75">
          <w:rPr>
            <w:rStyle w:val="Hyperlink"/>
            <w:rFonts w:ascii="Times New Roman" w:hAnsi="Times New Roman" w:eastAsia="Times New Roman" w:cs="Times New Roman"/>
            <w:noProof w:val="0"/>
            <w:color w:val="1155CC"/>
            <w:sz w:val="24"/>
            <w:szCs w:val="24"/>
            <w:lang w:val="en-US"/>
          </w:rPr>
          <w:t>lewarren@umd.edu</w:t>
        </w:r>
      </w:hyperlink>
    </w:p>
    <w:p w:rsidR="4CD7DF75" w:rsidP="4CD7DF75" w:rsidRDefault="4CD7DF75" w14:noSpellErr="1" w14:paraId="4F7459B4" w14:textId="392D3A27">
      <w:pPr>
        <w:spacing w:line="360" w:lineRule="auto"/>
        <w:rPr>
          <w:rFonts w:ascii="Times New Roman" w:hAnsi="Times New Roman" w:eastAsia="Times New Roman" w:cs="Times New Roman"/>
          <w:sz w:val="24"/>
          <w:szCs w:val="24"/>
        </w:rPr>
      </w:pPr>
      <w:hyperlink r:id="R94100600c3b84798">
        <w:r w:rsidRPr="4CD7DF75" w:rsidR="4CD7DF75">
          <w:rPr>
            <w:rStyle w:val="Hyperlink"/>
            <w:rFonts w:ascii="Times New Roman" w:hAnsi="Times New Roman" w:eastAsia="Times New Roman" w:cs="Times New Roman"/>
            <w:noProof w:val="0"/>
            <w:color w:val="1155CC"/>
            <w:sz w:val="24"/>
            <w:szCs w:val="24"/>
            <w:lang w:val="en-US"/>
          </w:rPr>
          <w:t>307-575-0552</w:t>
        </w:r>
      </w:hyperlink>
    </w:p>
    <w:p w:rsidR="4CD7DF75" w:rsidP="4CD7DF75" w:rsidRDefault="4CD7DF75" w14:noSpellErr="1" w14:paraId="724BEDE2" w14:textId="112C35E4">
      <w:pPr>
        <w:spacing w:line="360" w:lineRule="auto"/>
        <w:rPr>
          <w:rFonts w:ascii="Times New Roman" w:hAnsi="Times New Roman" w:eastAsia="Times New Roman" w:cs="Times New Roman"/>
          <w:noProof w:val="0"/>
          <w:color w:val="500050"/>
          <w:sz w:val="24"/>
          <w:szCs w:val="24"/>
          <w:lang w:val="en-US"/>
        </w:rPr>
      </w:pPr>
      <w:r w:rsidRPr="4CD7DF75" w:rsidR="4CD7DF75">
        <w:rPr>
          <w:rFonts w:ascii="Times New Roman" w:hAnsi="Times New Roman" w:eastAsia="Times New Roman" w:cs="Times New Roman"/>
          <w:noProof w:val="0"/>
          <w:color w:val="500050"/>
          <w:sz w:val="24"/>
          <w:szCs w:val="24"/>
          <w:lang w:val="en-US"/>
        </w:rPr>
        <w:t>AV needs: Projector with Audio, internet access if possible</w:t>
      </w:r>
    </w:p>
    <w:p w:rsidR="4CD7DF75" w:rsidP="4CD7DF75" w:rsidRDefault="4CD7DF75" w14:noSpellErr="1" w14:paraId="427117EF" w14:textId="4CFC1D47">
      <w:pPr>
        <w:spacing w:line="360" w:lineRule="auto"/>
        <w:rPr>
          <w:rFonts w:ascii="Times New Roman" w:hAnsi="Times New Roman" w:eastAsia="Times New Roman" w:cs="Times New Roman"/>
          <w:noProof w:val="0"/>
          <w:color w:val="500050"/>
          <w:sz w:val="24"/>
          <w:szCs w:val="24"/>
          <w:lang w:val="en-US"/>
        </w:rPr>
      </w:pPr>
      <w:r w:rsidRPr="4CD7DF75" w:rsidR="4CD7DF75">
        <w:rPr>
          <w:rFonts w:ascii="Times New Roman" w:hAnsi="Times New Roman" w:eastAsia="Times New Roman" w:cs="Times New Roman"/>
          <w:noProof w:val="0"/>
          <w:color w:val="500050"/>
          <w:sz w:val="24"/>
          <w:szCs w:val="24"/>
          <w:lang w:val="en-US"/>
        </w:rPr>
        <w:t>Form of Presentation: Presented text, with supplemental video clip</w:t>
      </w:r>
    </w:p>
    <w:p w:rsidR="4CD7DF75" w:rsidP="41F9D390" w:rsidRDefault="4CD7DF75" w14:paraId="5412CF01" w14:textId="563505EF">
      <w:pPr>
        <w:spacing w:line="360" w:lineRule="auto"/>
        <w:rPr>
          <w:rFonts w:ascii="Times New Roman" w:hAnsi="Times New Roman" w:eastAsia="Times New Roman" w:cs="Times New Roman"/>
          <w:b w:val="1"/>
          <w:bCs w:val="1"/>
          <w:noProof w:val="0"/>
          <w:color w:val="500050"/>
          <w:sz w:val="24"/>
          <w:szCs w:val="24"/>
          <w:lang w:val="en-US"/>
        </w:rPr>
      </w:pPr>
      <w:r w:rsidRPr="41F9D390" w:rsidR="41F9D390">
        <w:rPr>
          <w:rFonts w:ascii="Times New Roman" w:hAnsi="Times New Roman" w:eastAsia="Times New Roman" w:cs="Times New Roman"/>
          <w:b w:val="1"/>
          <w:bCs w:val="1"/>
          <w:noProof w:val="0"/>
          <w:color w:val="500050"/>
          <w:sz w:val="24"/>
          <w:szCs w:val="24"/>
          <w:lang w:val="en-US"/>
        </w:rPr>
        <w:t>"</w:t>
      </w:r>
      <w:r w:rsidRPr="41F9D390" w:rsidR="41F9D390">
        <w:rPr>
          <w:rFonts w:ascii="Times New Roman" w:hAnsi="Times New Roman" w:eastAsia="Times New Roman" w:cs="Times New Roman"/>
          <w:b w:val="1"/>
          <w:bCs w:val="1"/>
          <w:noProof w:val="0"/>
          <w:color w:val="500050"/>
          <w:sz w:val="24"/>
          <w:szCs w:val="24"/>
          <w:lang w:val="en-US"/>
        </w:rPr>
        <w:t xml:space="preserve">Taken to Live with the Forest People: Precarity, Abduction and Possibility in a </w:t>
      </w:r>
      <w:proofErr w:type="spellStart"/>
      <w:r w:rsidRPr="41F9D390" w:rsidR="41F9D390">
        <w:rPr>
          <w:rFonts w:ascii="Times New Roman" w:hAnsi="Times New Roman" w:eastAsia="Times New Roman" w:cs="Times New Roman"/>
          <w:b w:val="1"/>
          <w:bCs w:val="1"/>
          <w:noProof w:val="0"/>
          <w:color w:val="500050"/>
          <w:sz w:val="24"/>
          <w:szCs w:val="24"/>
          <w:lang w:val="en-US"/>
        </w:rPr>
        <w:t>Quichua</w:t>
      </w:r>
      <w:proofErr w:type="spellEnd"/>
      <w:r w:rsidRPr="41F9D390" w:rsidR="41F9D390">
        <w:rPr>
          <w:rFonts w:ascii="Times New Roman" w:hAnsi="Times New Roman" w:eastAsia="Times New Roman" w:cs="Times New Roman"/>
          <w:b w:val="1"/>
          <w:bCs w:val="1"/>
          <w:noProof w:val="0"/>
          <w:color w:val="500050"/>
          <w:sz w:val="24"/>
          <w:szCs w:val="24"/>
          <w:lang w:val="en-US"/>
        </w:rPr>
        <w:t xml:space="preserve"> Oral Narrative</w:t>
      </w:r>
      <w:r w:rsidRPr="41F9D390" w:rsidR="41F9D390">
        <w:rPr>
          <w:rFonts w:ascii="Times New Roman" w:hAnsi="Times New Roman" w:eastAsia="Times New Roman" w:cs="Times New Roman"/>
          <w:b w:val="1"/>
          <w:bCs w:val="1"/>
          <w:noProof w:val="0"/>
          <w:color w:val="500050"/>
          <w:sz w:val="24"/>
          <w:szCs w:val="24"/>
          <w:lang w:val="en-US"/>
        </w:rPr>
        <w:t>"</w:t>
      </w:r>
    </w:p>
    <w:p w:rsidR="4CD7DF75" w:rsidP="41F9D390" w:rsidRDefault="4CD7DF75" w14:paraId="64D1C515" w14:textId="143A1DFF">
      <w:pPr>
        <w:spacing w:line="360" w:lineRule="auto"/>
        <w:ind w:firstLine="720"/>
        <w:rPr>
          <w:rFonts w:ascii="Times New Roman" w:hAnsi="Times New Roman" w:eastAsia="Times New Roman" w:cs="Times New Roman"/>
          <w:noProof w:val="0"/>
          <w:color w:val="000000" w:themeColor="text1" w:themeTint="FF" w:themeShade="FF"/>
          <w:sz w:val="24"/>
          <w:szCs w:val="24"/>
          <w:lang w:val="en-US"/>
        </w:rPr>
      </w:pPr>
      <w:r w:rsidRPr="41F9D390" w:rsidR="41F9D390">
        <w:rPr>
          <w:rFonts w:ascii="Times New Roman" w:hAnsi="Times New Roman" w:eastAsia="Times New Roman" w:cs="Times New Roman"/>
          <w:noProof w:val="0"/>
          <w:color w:val="000000" w:themeColor="text1" w:themeTint="FF" w:themeShade="FF"/>
          <w:sz w:val="24"/>
          <w:szCs w:val="24"/>
          <w:lang w:val="en-US"/>
        </w:rPr>
        <w:t xml:space="preserve">For the </w:t>
      </w:r>
      <w:proofErr w:type="spellStart"/>
      <w:r w:rsidRPr="41F9D390" w:rsidR="41F9D390">
        <w:rPr>
          <w:rFonts w:ascii="Times New Roman" w:hAnsi="Times New Roman" w:eastAsia="Times New Roman" w:cs="Times New Roman"/>
          <w:noProof w:val="0"/>
          <w:color w:val="000000" w:themeColor="text1" w:themeTint="FF" w:themeShade="FF"/>
          <w:sz w:val="24"/>
          <w:szCs w:val="24"/>
          <w:lang w:val="en-US"/>
        </w:rPr>
        <w:t>Quichua</w:t>
      </w:r>
      <w:proofErr w:type="spellEnd"/>
      <w:r w:rsidRPr="41F9D390" w:rsidR="41F9D390">
        <w:rPr>
          <w:rFonts w:ascii="Times New Roman" w:hAnsi="Times New Roman" w:eastAsia="Times New Roman" w:cs="Times New Roman"/>
          <w:noProof w:val="0"/>
          <w:color w:val="000000" w:themeColor="text1" w:themeTint="FF" w:themeShade="FF"/>
          <w:sz w:val="24"/>
          <w:szCs w:val="24"/>
          <w:lang w:val="en-US"/>
        </w:rPr>
        <w:t>-speaking Runa of Ecuador’s Amazon region, there is an ever-present risk of abduction by the powerful spirit-beings that populate the forest. Some Runa youth, especially small children and socially marginalized young women, report meeting mysterious but friendly strangers who promise them better lives away from their own families. Not everyone who is approached in such a way will give in to the temptation, but occasionally when a person disappears, a shaman’s hallucinogenic–induced vision will confirm that the missing person has indeed been “taken,” rather than killed or having chosen to run away of their own volition. Subsequent dream visions often allow family members of the missing person to “see” their loved one in a new state, fully transformed into a spirit-being who lives a prosperous life “inside” the forest environment.</w:t>
      </w:r>
    </w:p>
    <w:p w:rsidR="4CD7DF75" w:rsidP="4CD7DF75" w:rsidRDefault="4CD7DF75" w14:noSpellErr="1" w14:paraId="71F94C3C" w14:textId="2496D960">
      <w:pPr>
        <w:spacing w:line="360" w:lineRule="auto"/>
        <w:rPr>
          <w:rFonts w:ascii="Times New Roman" w:hAnsi="Times New Roman" w:eastAsia="Times New Roman" w:cs="Times New Roman"/>
          <w:noProof w:val="0"/>
          <w:color w:val="000000" w:themeColor="text1" w:themeTint="FF" w:themeShade="FF"/>
          <w:sz w:val="24"/>
          <w:szCs w:val="24"/>
          <w:lang w:val="en-US"/>
        </w:rPr>
      </w:pPr>
      <w:r w:rsidRPr="4CD7DF75" w:rsidR="4CD7DF75">
        <w:rPr>
          <w:rFonts w:ascii="Times New Roman" w:hAnsi="Times New Roman" w:eastAsia="Times New Roman" w:cs="Times New Roman"/>
          <w:noProof w:val="0"/>
          <w:color w:val="000000" w:themeColor="text1" w:themeTint="FF" w:themeShade="FF"/>
          <w:sz w:val="24"/>
          <w:szCs w:val="24"/>
          <w:lang w:val="en-US"/>
        </w:rPr>
        <w:t xml:space="preserve">            Oral narratives about such events simultaneously articulate themes of loss and hope, since the “taken” person is permanently removed from the human realm but also transformed into a powerful being living in a sort of oasis, a realm of abundance. Through my analysis of one such narrative, I demonstrate how the possibility of being taken may be framed in positive terms: for the family members of a “taken” person, the transformation serves as a potential social tie with a power forest agent; and for the young person who is able to resist abduction, the experience allows her to articulate a sense of agency out of a position of social precarity. </w:t>
      </w:r>
    </w:p>
    <w:p w:rsidR="4CD7DF75" w:rsidP="41F9D390" w:rsidRDefault="4CD7DF75" w14:paraId="51F8203E" w14:textId="7D7123E2">
      <w:pPr>
        <w:pStyle w:val="Normal"/>
        <w:spacing w:line="360" w:lineRule="auto"/>
        <w:rPr>
          <w:rFonts w:ascii="Times New Roman" w:hAnsi="Times New Roman" w:eastAsia="Times New Roman" w:cs="Times New Roman"/>
          <w:noProof w:val="0"/>
          <w:sz w:val="24"/>
          <w:szCs w:val="24"/>
          <w:lang w:val="en-US"/>
        </w:rPr>
      </w:pPr>
      <w:r w:rsidRPr="41F9D390" w:rsidR="41F9D390">
        <w:rPr>
          <w:rFonts w:ascii="Times New Roman" w:hAnsi="Times New Roman" w:eastAsia="Times New Roman" w:cs="Times New Roman"/>
          <w:noProof w:val="0"/>
          <w:sz w:val="24"/>
          <w:szCs w:val="24"/>
          <w:lang w:val="en-US"/>
        </w:rPr>
        <w:t>---------------------------------------------------------------------------------------------------------</w:t>
      </w:r>
    </w:p>
    <w:p w:rsidR="7CFC6662" w:rsidP="4CD7DF75" w:rsidRDefault="7CFC6662" w14:paraId="5E1D31D3" w14:noSpellErr="1" w14:textId="6B908F75">
      <w:pPr>
        <w:spacing w:line="360" w:lineRule="auto"/>
        <w:ind w:left="0"/>
        <w:rPr>
          <w:rFonts w:ascii="Times New Roman" w:hAnsi="Times New Roman" w:eastAsia="Times New Roman" w:cs="Times New Roman"/>
          <w:noProof w:val="0"/>
          <w:sz w:val="24"/>
          <w:szCs w:val="24"/>
          <w:lang w:val="en-US"/>
        </w:rPr>
      </w:pPr>
      <w:r w:rsidRPr="4CD7DF75" w:rsidR="4CD7DF75">
        <w:rPr>
          <w:rFonts w:ascii="Times New Roman" w:hAnsi="Times New Roman" w:eastAsia="Times New Roman" w:cs="Times New Roman"/>
          <w:b w:val="1"/>
          <w:bCs w:val="1"/>
          <w:noProof w:val="0"/>
          <w:sz w:val="24"/>
          <w:szCs w:val="24"/>
          <w:lang w:val="en-US"/>
        </w:rPr>
        <w:t>Group</w:t>
      </w:r>
      <w:r w:rsidRPr="4CD7DF75" w:rsidR="4CD7DF75">
        <w:rPr>
          <w:rFonts w:ascii="Times New Roman" w:hAnsi="Times New Roman" w:eastAsia="Times New Roman" w:cs="Times New Roman"/>
          <w:noProof w:val="0"/>
          <w:sz w:val="24"/>
          <w:szCs w:val="24"/>
          <w:lang w:val="en-US"/>
        </w:rPr>
        <w:t xml:space="preserve"> </w:t>
      </w:r>
    </w:p>
    <w:p w:rsidR="4CD7DF75" w:rsidP="41F9D390" w:rsidRDefault="4CD7DF75" w14:paraId="7D9ED2DD" w14:textId="142B61DC">
      <w:pPr>
        <w:spacing w:line="360" w:lineRule="auto"/>
        <w:rPr>
          <w:rFonts w:ascii="Times New Roman" w:hAnsi="Times New Roman" w:eastAsia="Times New Roman" w:cs="Times New Roman"/>
          <w:noProof w:val="0"/>
          <w:sz w:val="24"/>
          <w:szCs w:val="24"/>
          <w:lang w:val="en-US"/>
        </w:rPr>
      </w:pPr>
      <w:proofErr w:type="spellStart"/>
      <w:r w:rsidRPr="41F9D390" w:rsidR="41F9D390">
        <w:rPr>
          <w:rFonts w:ascii="Times New Roman" w:hAnsi="Times New Roman" w:eastAsia="Times New Roman" w:cs="Times New Roman"/>
          <w:noProof w:val="0"/>
          <w:sz w:val="24"/>
          <w:szCs w:val="24"/>
          <w:lang w:val="en-US"/>
        </w:rPr>
        <w:t>Delmis</w:t>
      </w:r>
      <w:proofErr w:type="spellEnd"/>
      <w:r w:rsidRPr="41F9D390" w:rsidR="41F9D390">
        <w:rPr>
          <w:rFonts w:ascii="Times New Roman" w:hAnsi="Times New Roman" w:eastAsia="Times New Roman" w:cs="Times New Roman"/>
          <w:noProof w:val="0"/>
          <w:sz w:val="24"/>
          <w:szCs w:val="24"/>
          <w:lang w:val="en-US"/>
        </w:rPr>
        <w:t xml:space="preserve"> </w:t>
      </w:r>
      <w:proofErr w:type="spellStart"/>
      <w:r w:rsidRPr="41F9D390" w:rsidR="41F9D390">
        <w:rPr>
          <w:rFonts w:ascii="Times New Roman" w:hAnsi="Times New Roman" w:eastAsia="Times New Roman" w:cs="Times New Roman"/>
          <w:noProof w:val="0"/>
          <w:sz w:val="24"/>
          <w:szCs w:val="24"/>
          <w:lang w:val="en-US"/>
        </w:rPr>
        <w:t>Umanzor</w:t>
      </w:r>
      <w:proofErr w:type="spellEnd"/>
      <w:r w:rsidRPr="41F9D390" w:rsidR="41F9D390">
        <w:rPr>
          <w:rFonts w:ascii="Times New Roman" w:hAnsi="Times New Roman" w:eastAsia="Times New Roman" w:cs="Times New Roman"/>
          <w:noProof w:val="0"/>
          <w:sz w:val="24"/>
          <w:szCs w:val="24"/>
          <w:lang w:val="en-US"/>
        </w:rPr>
        <w:t xml:space="preserve">, </w:t>
      </w:r>
      <w:proofErr w:type="spellStart"/>
      <w:r w:rsidRPr="41F9D390" w:rsidR="41F9D390">
        <w:rPr>
          <w:rFonts w:ascii="Times New Roman" w:hAnsi="Times New Roman" w:eastAsia="Times New Roman" w:cs="Times New Roman"/>
          <w:noProof w:val="0"/>
          <w:sz w:val="24"/>
          <w:szCs w:val="24"/>
          <w:lang w:val="en-US"/>
        </w:rPr>
        <w:t>Umai</w:t>
      </w:r>
      <w:proofErr w:type="spellEnd"/>
      <w:r w:rsidRPr="41F9D390" w:rsidR="41F9D390">
        <w:rPr>
          <w:rFonts w:ascii="Times New Roman" w:hAnsi="Times New Roman" w:eastAsia="Times New Roman" w:cs="Times New Roman"/>
          <w:noProof w:val="0"/>
          <w:sz w:val="24"/>
          <w:szCs w:val="24"/>
          <w:lang w:val="en-US"/>
        </w:rPr>
        <w:t xml:space="preserve"> </w:t>
      </w:r>
      <w:proofErr w:type="spellStart"/>
      <w:r w:rsidRPr="41F9D390" w:rsidR="41F9D390">
        <w:rPr>
          <w:rFonts w:ascii="Times New Roman" w:hAnsi="Times New Roman" w:eastAsia="Times New Roman" w:cs="Times New Roman"/>
          <w:noProof w:val="0"/>
          <w:sz w:val="24"/>
          <w:szCs w:val="24"/>
          <w:lang w:val="en-US"/>
        </w:rPr>
        <w:t>Habibah</w:t>
      </w:r>
      <w:proofErr w:type="spellEnd"/>
      <w:r w:rsidRPr="41F9D390" w:rsidR="41F9D390">
        <w:rPr>
          <w:rFonts w:ascii="Times New Roman" w:hAnsi="Times New Roman" w:eastAsia="Times New Roman" w:cs="Times New Roman"/>
          <w:noProof w:val="0"/>
          <w:sz w:val="24"/>
          <w:szCs w:val="24"/>
          <w:lang w:val="en-US"/>
        </w:rPr>
        <w:t xml:space="preserve"> </w:t>
      </w:r>
    </w:p>
    <w:p w:rsidR="4CD7DF75" w:rsidP="4CD7DF75" w:rsidRDefault="4CD7DF75" w14:noSpellErr="1" w14:paraId="0E979991" w14:textId="19720F68">
      <w:pPr>
        <w:pStyle w:val="Normal"/>
        <w:spacing w:line="360" w:lineRule="auto"/>
        <w:ind w:left="0"/>
        <w:rPr>
          <w:rFonts w:ascii="Times New Roman" w:hAnsi="Times New Roman" w:eastAsia="Times New Roman" w:cs="Times New Roman"/>
          <w:sz w:val="24"/>
          <w:szCs w:val="24"/>
        </w:rPr>
      </w:pPr>
      <w:r w:rsidRPr="4CD7DF75" w:rsidR="4CD7DF75">
        <w:rPr>
          <w:rFonts w:ascii="Times New Roman" w:hAnsi="Times New Roman" w:eastAsia="Times New Roman" w:cs="Times New Roman"/>
          <w:b w:val="1"/>
          <w:bCs w:val="1"/>
          <w:noProof w:val="0"/>
          <w:sz w:val="24"/>
          <w:szCs w:val="24"/>
          <w:lang w:val="en-US"/>
        </w:rPr>
        <w:t>“I Work Twice as Hard for Half as Much”: The Balancing Act of DACA Recipients in Maryland</w:t>
      </w:r>
    </w:p>
    <w:p w:rsidR="4CD7DF75" w:rsidP="4CD7DF75" w:rsidRDefault="4CD7DF75" w14:noSpellErr="1" w14:paraId="0DE565C7" w14:textId="613BBA39">
      <w:pPr>
        <w:spacing w:line="360" w:lineRule="auto"/>
        <w:rPr>
          <w:rFonts w:ascii="Times New Roman" w:hAnsi="Times New Roman" w:eastAsia="Times New Roman" w:cs="Times New Roman"/>
          <w:noProof w:val="0"/>
          <w:sz w:val="24"/>
          <w:szCs w:val="24"/>
          <w:lang w:val="en-US"/>
        </w:rPr>
      </w:pPr>
      <w:r w:rsidRPr="4CD7DF75" w:rsidR="4CD7DF75">
        <w:rPr>
          <w:rFonts w:ascii="Times New Roman" w:hAnsi="Times New Roman" w:eastAsia="Times New Roman" w:cs="Times New Roman"/>
          <w:noProof w:val="0"/>
          <w:sz w:val="24"/>
          <w:szCs w:val="24"/>
          <w:lang w:val="en-US"/>
        </w:rPr>
        <w:t xml:space="preserve">Since 2012, the Deferred Action for Childhood Arrivals (DACA) program has provided thousands of immigrant young adults opportunities to secure employment and access higher education. Yet DACA recipients continue to struggle with the limitations of their conditional status. Reporting on a project consisting of 30 semi-structured interviews and surveys conducted with DACA recipients in Maryland, we describe how DACA has changed the lives of recipients. Our findings reveal that recipients continue to struggle in balancing demands related to employment, education, health, and family. These struggles are particularly acute for older recipients, and underscore the need for more comprehensive immigration reform. </w:t>
      </w:r>
    </w:p>
    <w:p w:rsidR="4CD7DF75" w:rsidP="4CD7DF75" w:rsidRDefault="4CD7DF75" w14:noSpellErr="1" w14:paraId="2E404EF7" w14:textId="0E322196">
      <w:pPr>
        <w:spacing w:line="360" w:lineRule="auto"/>
        <w:rPr>
          <w:rFonts w:ascii="Times New Roman" w:hAnsi="Times New Roman" w:eastAsia="Times New Roman" w:cs="Times New Roman"/>
          <w:noProof w:val="0"/>
          <w:sz w:val="24"/>
          <w:szCs w:val="24"/>
          <w:lang w:val="en-US"/>
        </w:rPr>
      </w:pPr>
      <w:r w:rsidRPr="4CD7DF75" w:rsidR="4CD7DF75">
        <w:rPr>
          <w:rFonts w:ascii="Times New Roman" w:hAnsi="Times New Roman" w:eastAsia="Times New Roman" w:cs="Times New Roman"/>
          <w:noProof w:val="0"/>
          <w:sz w:val="24"/>
          <w:szCs w:val="24"/>
          <w:lang w:val="en-US"/>
        </w:rPr>
        <w:t>-----------------------------------------------------------------------------------------------------------</w:t>
      </w:r>
    </w:p>
    <w:p w:rsidR="4CD7DF75" w:rsidP="4CD7DF75" w:rsidRDefault="4CD7DF75" w14:noSpellErr="1" w14:paraId="63EFAD23" w14:textId="29B2684E">
      <w:pPr>
        <w:spacing w:line="360" w:lineRule="auto"/>
        <w:ind w:left="0"/>
        <w:rPr>
          <w:rFonts w:ascii="Times New Roman" w:hAnsi="Times New Roman" w:eastAsia="Times New Roman" w:cs="Times New Roman"/>
          <w:noProof w:val="0"/>
          <w:sz w:val="24"/>
          <w:szCs w:val="24"/>
          <w:lang w:val="en-US"/>
        </w:rPr>
      </w:pPr>
      <w:r w:rsidRPr="4CD7DF75" w:rsidR="4CD7DF75">
        <w:rPr>
          <w:rFonts w:ascii="Times New Roman" w:hAnsi="Times New Roman" w:eastAsia="Times New Roman" w:cs="Times New Roman"/>
          <w:b w:val="1"/>
          <w:bCs w:val="1"/>
          <w:noProof w:val="0"/>
          <w:sz w:val="24"/>
          <w:szCs w:val="24"/>
          <w:lang w:val="en-US"/>
        </w:rPr>
        <w:t>Group</w:t>
      </w:r>
      <w:r w:rsidRPr="4CD7DF75" w:rsidR="4CD7DF75">
        <w:rPr>
          <w:rFonts w:ascii="Times New Roman" w:hAnsi="Times New Roman" w:eastAsia="Times New Roman" w:cs="Times New Roman"/>
          <w:noProof w:val="0"/>
          <w:sz w:val="24"/>
          <w:szCs w:val="24"/>
          <w:lang w:val="en-US"/>
        </w:rPr>
        <w:t xml:space="preserve"> </w:t>
      </w:r>
    </w:p>
    <w:p w:rsidR="4CD7DF75" w:rsidP="41F9D390" w:rsidRDefault="4CD7DF75" w14:paraId="35970AE6" w14:textId="5FBB3455">
      <w:pPr>
        <w:spacing w:line="360" w:lineRule="auto"/>
        <w:rPr>
          <w:rFonts w:ascii="Times New Roman" w:hAnsi="Times New Roman" w:eastAsia="Times New Roman" w:cs="Times New Roman"/>
          <w:noProof w:val="0"/>
          <w:sz w:val="24"/>
          <w:szCs w:val="24"/>
          <w:lang w:val="en-US"/>
        </w:rPr>
      </w:pPr>
      <w:proofErr w:type="spellStart"/>
      <w:r w:rsidRPr="41F9D390" w:rsidR="41F9D390">
        <w:rPr>
          <w:rFonts w:ascii="Times New Roman" w:hAnsi="Times New Roman" w:eastAsia="Times New Roman" w:cs="Times New Roman"/>
          <w:noProof w:val="0"/>
          <w:sz w:val="24"/>
          <w:szCs w:val="24"/>
          <w:lang w:val="en-US"/>
        </w:rPr>
        <w:t>Kaelin</w:t>
      </w:r>
      <w:proofErr w:type="spellEnd"/>
      <w:r w:rsidRPr="41F9D390" w:rsidR="41F9D390">
        <w:rPr>
          <w:rFonts w:ascii="Times New Roman" w:hAnsi="Times New Roman" w:eastAsia="Times New Roman" w:cs="Times New Roman"/>
          <w:noProof w:val="0"/>
          <w:sz w:val="24"/>
          <w:szCs w:val="24"/>
          <w:lang w:val="en-US"/>
        </w:rPr>
        <w:t xml:space="preserve"> Rapport, Alaska Burdette </w:t>
      </w:r>
    </w:p>
    <w:p w:rsidR="4CD7DF75" w:rsidP="4CD7DF75" w:rsidRDefault="4CD7DF75" w14:noSpellErr="1" w14:paraId="73AC1007" w14:textId="090D7625">
      <w:pPr>
        <w:pStyle w:val="Normal"/>
        <w:spacing w:line="360" w:lineRule="auto"/>
        <w:ind w:left="0"/>
        <w:rPr>
          <w:rFonts w:ascii="Times New Roman" w:hAnsi="Times New Roman" w:eastAsia="Times New Roman" w:cs="Times New Roman"/>
          <w:sz w:val="24"/>
          <w:szCs w:val="24"/>
        </w:rPr>
      </w:pPr>
      <w:r w:rsidRPr="4CD7DF75" w:rsidR="4CD7DF75">
        <w:rPr>
          <w:rFonts w:ascii="Times New Roman" w:hAnsi="Times New Roman" w:eastAsia="Times New Roman" w:cs="Times New Roman"/>
          <w:b w:val="1"/>
          <w:bCs w:val="1"/>
          <w:noProof w:val="0"/>
          <w:sz w:val="24"/>
          <w:szCs w:val="24"/>
          <w:lang w:val="en-US"/>
        </w:rPr>
        <w:t>“We Lost our Health Insurance When We Moved”: Navigating a Fragmented Health Care Landscape: DACA Recipients in Maryland</w:t>
      </w:r>
    </w:p>
    <w:p w:rsidR="4CD7DF75" w:rsidP="1DDCD8E8" w:rsidRDefault="4CD7DF75" w14:paraId="5F6893F6" w14:noSpellErr="1" w14:textId="789B904D">
      <w:pPr>
        <w:spacing w:line="360" w:lineRule="auto"/>
        <w:rPr>
          <w:rFonts w:ascii="Times New Roman" w:hAnsi="Times New Roman" w:eastAsia="Times New Roman" w:cs="Times New Roman"/>
          <w:noProof w:val="0"/>
          <w:sz w:val="24"/>
          <w:szCs w:val="24"/>
          <w:lang w:val="en-US"/>
        </w:rPr>
      </w:pPr>
      <w:r w:rsidRPr="1DDCD8E8" w:rsidR="1DDCD8E8">
        <w:rPr>
          <w:rFonts w:ascii="Times New Roman" w:hAnsi="Times New Roman" w:eastAsia="Times New Roman" w:cs="Times New Roman"/>
          <w:noProof w:val="0"/>
          <w:sz w:val="24"/>
          <w:szCs w:val="24"/>
          <w:lang w:val="en-US"/>
        </w:rPr>
        <w:t xml:space="preserve"> </w:t>
      </w:r>
      <w:r w:rsidRPr="1DDCD8E8" w:rsidR="1DDCD8E8">
        <w:rPr>
          <w:rFonts w:ascii="Times New Roman" w:hAnsi="Times New Roman" w:eastAsia="Times New Roman" w:cs="Times New Roman"/>
          <w:noProof w:val="0"/>
          <w:sz w:val="24"/>
          <w:szCs w:val="24"/>
          <w:lang w:val="en-US"/>
        </w:rPr>
        <w:t xml:space="preserve">Barred from the federal Affordable Care Act, immigrant young adults with Deferred Action for Childhood Arrivals (DACA) must navigate a fragmented healthcare landscape. Our study of 30 Maryland DACA recipients reveals that they continue to face significant challenges in accessing health care. These challenges stand in stark contrast to their U.S.-born siblings. Many have encountered variable access to state and county programs throughout their lives as they moved between jurisdictions. Few have been able to access employment-based insurance as adults since receiving DACA. These gaps in coverage are painfully ironic in particular for those who work in health care settings. </w:t>
      </w:r>
    </w:p>
    <w:p w:rsidR="4CD7DF75" w:rsidP="4CD7DF75" w:rsidRDefault="4CD7DF75" w14:noSpellErr="1" w14:paraId="68EE8343" w14:textId="0007034A">
      <w:pPr>
        <w:spacing w:line="360" w:lineRule="auto"/>
        <w:rPr>
          <w:rFonts w:ascii="Times New Roman" w:hAnsi="Times New Roman" w:eastAsia="Times New Roman" w:cs="Times New Roman"/>
          <w:noProof w:val="0"/>
          <w:sz w:val="24"/>
          <w:szCs w:val="24"/>
          <w:lang w:val="en-US"/>
        </w:rPr>
      </w:pPr>
      <w:r w:rsidRPr="41F9D390" w:rsidR="41F9D390">
        <w:rPr>
          <w:rFonts w:ascii="Times New Roman" w:hAnsi="Times New Roman" w:eastAsia="Times New Roman" w:cs="Times New Roman"/>
          <w:noProof w:val="0"/>
          <w:sz w:val="24"/>
          <w:szCs w:val="24"/>
          <w:lang w:val="en-US"/>
        </w:rPr>
        <w:t>--------------------------------------------------------------------------------------------------------</w:t>
      </w:r>
    </w:p>
    <w:p w:rsidR="41F9D390" w:rsidRDefault="41F9D390" w14:noSpellErr="1" w14:paraId="4F986345" w14:textId="63B5C851">
      <w:r w:rsidR="41F9D390">
        <w:rPr/>
        <w:t>Delia Dreher</w:t>
      </w:r>
    </w:p>
    <w:p w:rsidR="41F9D390" w:rsidRDefault="41F9D390" w14:noSpellErr="1" w14:paraId="0F2F4722" w14:textId="2B31984F">
      <w:r w:rsidR="41F9D390">
        <w:rPr/>
        <w:t>UMD, LASC Certificate Student</w:t>
      </w:r>
    </w:p>
    <w:p w:rsidR="41F9D390" w:rsidRDefault="41F9D390" w14:noSpellErr="1" w14:paraId="14368D6E" w14:textId="483235B9">
      <w:r w:rsidRPr="41F9D390" w:rsidR="41F9D390">
        <w:rPr>
          <w:rFonts w:ascii="Arial" w:hAnsi="Arial" w:eastAsia="Arial" w:cs="Arial"/>
          <w:noProof w:val="0"/>
          <w:color w:val="555555"/>
          <w:sz w:val="19"/>
          <w:szCs w:val="19"/>
          <w:lang w:val="en-US"/>
        </w:rPr>
        <w:t>deliadreher@gmail.com</w:t>
      </w:r>
      <w:r>
        <w:br/>
      </w:r>
      <w:r w:rsidRPr="41F9D390" w:rsidR="41F9D390">
        <w:rPr>
          <w:rFonts w:ascii="Arial" w:hAnsi="Arial" w:eastAsia="Arial" w:cs="Arial"/>
          <w:noProof w:val="0"/>
          <w:color w:val="222222"/>
          <w:sz w:val="24"/>
          <w:szCs w:val="24"/>
          <w:lang w:val="en-US"/>
        </w:rPr>
        <w:t xml:space="preserve">Circumventing the State: Indigenous Federations and Facebook in the Northeastern Peruvian Amazon </w:t>
      </w:r>
    </w:p>
    <w:p w:rsidR="41F9D390" w:rsidRDefault="41F9D390" w14:paraId="4F887413" w14:textId="36499838">
      <w:r>
        <w:br/>
      </w:r>
    </w:p>
    <w:p w:rsidR="1DDCD8E8" w:rsidRDefault="1DDCD8E8" w14:paraId="26A2B8B3" w14:textId="6FC044E6">
      <w:r w:rsidRPr="1DDCD8E8" w:rsidR="1DDCD8E8">
        <w:rPr>
          <w:rFonts w:ascii="Arial" w:hAnsi="Arial" w:eastAsia="Arial" w:cs="Arial"/>
          <w:noProof w:val="0"/>
          <w:color w:val="222222"/>
          <w:sz w:val="24"/>
          <w:szCs w:val="24"/>
          <w:lang w:val="en-US"/>
        </w:rPr>
        <w:t xml:space="preserve">The Peruvian amazon is the second largest tract of the Amazon rainforest, with vast bio- and cultural diversity, and for the past four decades has been experiencing conflict over indigenous lands and neoliberal development between indigenous groups, transnational hydrocarbon companies, and the Peruvian government. Conflicts such as protests, demonstrations, strikes, and blockades have been taking place since the first hydrocarbon boom of the 1970’s, and as Peru undergoes its second hydrocarbon boom, conflicts around land titling and prior consultation are intensifying. Internet access and social media usage is changing the landscape of negotiation between these actors, by providing a platform for local indigenous federations to speak for themselves, disseminate information, and create networks of solidarity. The use of virtual social networks to disseminate media and garner global support traverses social, geographic, and temporal boundaries, including political institutions and national borders. This paper focuses on FECONAT, the federation of </w:t>
      </w:r>
      <w:proofErr w:type="spellStart"/>
      <w:r w:rsidRPr="1DDCD8E8" w:rsidR="1DDCD8E8">
        <w:rPr>
          <w:rFonts w:ascii="Arial" w:hAnsi="Arial" w:eastAsia="Arial" w:cs="Arial"/>
          <w:noProof w:val="0"/>
          <w:color w:val="222222"/>
          <w:sz w:val="24"/>
          <w:szCs w:val="24"/>
          <w:lang w:val="en-US"/>
        </w:rPr>
        <w:t>Kichwa</w:t>
      </w:r>
      <w:proofErr w:type="spellEnd"/>
      <w:r w:rsidRPr="1DDCD8E8" w:rsidR="1DDCD8E8">
        <w:rPr>
          <w:rFonts w:ascii="Arial" w:hAnsi="Arial" w:eastAsia="Arial" w:cs="Arial"/>
          <w:noProof w:val="0"/>
          <w:color w:val="222222"/>
          <w:sz w:val="24"/>
          <w:szCs w:val="24"/>
          <w:lang w:val="en-US"/>
        </w:rPr>
        <w:t xml:space="preserve"> people of the Upper Tigre River in Loreto, Peru, and their use of Facebook during the </w:t>
      </w:r>
      <w:proofErr w:type="spellStart"/>
      <w:r w:rsidRPr="1DDCD8E8" w:rsidR="1DDCD8E8">
        <w:rPr>
          <w:rFonts w:ascii="Arial" w:hAnsi="Arial" w:eastAsia="Arial" w:cs="Arial"/>
          <w:noProof w:val="0"/>
          <w:color w:val="222222"/>
          <w:sz w:val="24"/>
          <w:szCs w:val="24"/>
          <w:lang w:val="en-US"/>
        </w:rPr>
        <w:t>Saramurillo</w:t>
      </w:r>
      <w:proofErr w:type="spellEnd"/>
      <w:r w:rsidRPr="1DDCD8E8" w:rsidR="1DDCD8E8">
        <w:rPr>
          <w:rFonts w:ascii="Arial" w:hAnsi="Arial" w:eastAsia="Arial" w:cs="Arial"/>
          <w:noProof w:val="0"/>
          <w:color w:val="222222"/>
          <w:sz w:val="24"/>
          <w:szCs w:val="24"/>
          <w:lang w:val="en-US"/>
        </w:rPr>
        <w:t xml:space="preserve"> conflict of 2016, which demonstrates the capacity for self-representation and circumvention of interlocutors in struggles for indigenous rights.</w:t>
      </w:r>
    </w:p>
    <w:p w:rsidR="1DDCD8E8" w:rsidP="1DDCD8E8" w:rsidRDefault="1DDCD8E8" w14:paraId="35D4DCC3" w14:textId="7B9192F5">
      <w:pPr>
        <w:pStyle w:val="Normal"/>
        <w:rPr>
          <w:rFonts w:ascii="Arial" w:hAnsi="Arial" w:eastAsia="Arial" w:cs="Arial"/>
          <w:noProof w:val="0"/>
          <w:color w:val="222222"/>
          <w:sz w:val="24"/>
          <w:szCs w:val="24"/>
          <w:lang w:val="en-US"/>
        </w:rPr>
      </w:pPr>
      <w:r w:rsidRPr="1DDCD8E8" w:rsidR="1DDCD8E8">
        <w:rPr>
          <w:rFonts w:ascii="Arial" w:hAnsi="Arial" w:eastAsia="Arial" w:cs="Arial"/>
          <w:noProof w:val="0"/>
          <w:color w:val="222222"/>
          <w:sz w:val="24"/>
          <w:szCs w:val="24"/>
          <w:lang w:val="en-US"/>
        </w:rPr>
        <w:t>-------------------------------------------------------------------------------------------------</w:t>
      </w:r>
    </w:p>
    <w:p w:rsidR="1DDCD8E8" w:rsidP="1DDCD8E8" w:rsidRDefault="1DDCD8E8" w14:noSpellErr="1" w14:paraId="00798639" w14:textId="6801F5E3">
      <w:pPr>
        <w:pStyle w:val="Normal"/>
        <w:rPr>
          <w:b w:val="1"/>
          <w:bCs w:val="1"/>
          <w:noProof w:val="0"/>
          <w:lang w:val="en-US"/>
        </w:rPr>
      </w:pPr>
      <w:r w:rsidRPr="1DDCD8E8" w:rsidR="1DDCD8E8">
        <w:rPr>
          <w:b w:val="1"/>
          <w:bCs w:val="1"/>
          <w:noProof w:val="0"/>
          <w:lang w:val="en-US"/>
        </w:rPr>
        <w:t>Undergraduate Students  Group (</w:t>
      </w:r>
      <w:r w:rsidRPr="1DDCD8E8" w:rsidR="1DDCD8E8">
        <w:rPr>
          <w:rFonts w:ascii="Cambria" w:hAnsi="Cambria" w:eastAsia="Cambria" w:cs="Cambria"/>
          <w:b w:val="1"/>
          <w:bCs w:val="1"/>
          <w:noProof w:val="0"/>
          <w:sz w:val="24"/>
          <w:szCs w:val="24"/>
          <w:lang w:val="en-US"/>
        </w:rPr>
        <w:t>Sample of Digital Stories</w:t>
      </w:r>
      <w:r w:rsidRPr="1DDCD8E8" w:rsidR="1DDCD8E8">
        <w:rPr>
          <w:rFonts w:ascii="Cambria" w:hAnsi="Cambria" w:eastAsia="Cambria" w:cs="Cambria"/>
          <w:b w:val="1"/>
          <w:bCs w:val="1"/>
          <w:noProof w:val="0"/>
          <w:sz w:val="24"/>
          <w:szCs w:val="24"/>
          <w:lang w:val="en-US"/>
        </w:rPr>
        <w:t>)</w:t>
      </w:r>
    </w:p>
    <w:p w:rsidR="1DDCD8E8" w:rsidP="1DDCD8E8" w:rsidRDefault="1DDCD8E8" w14:noSpellErr="1" w14:paraId="2C0EEF23" w14:textId="6696B74D">
      <w:pPr>
        <w:rPr>
          <w:rFonts w:ascii="Cambria" w:hAnsi="Cambria" w:eastAsia="Cambria" w:cs="Cambria"/>
          <w:b w:val="1"/>
          <w:bCs w:val="1"/>
          <w:noProof w:val="0"/>
          <w:sz w:val="24"/>
          <w:szCs w:val="24"/>
          <w:lang w:val="en-US"/>
        </w:rPr>
      </w:pPr>
      <w:r w:rsidRPr="1DDCD8E8" w:rsidR="1DDCD8E8">
        <w:rPr>
          <w:rFonts w:ascii="Cambria" w:hAnsi="Cambria" w:eastAsia="Cambria" w:cs="Cambria"/>
          <w:b w:val="1"/>
          <w:bCs w:val="1"/>
          <w:noProof w:val="0"/>
          <w:sz w:val="24"/>
          <w:szCs w:val="24"/>
          <w:lang w:val="en-US"/>
        </w:rPr>
        <w:t>Demetrio Gutierrez Finley</w:t>
      </w:r>
    </w:p>
    <w:p w:rsidR="1DDCD8E8" w:rsidP="1DDCD8E8" w:rsidRDefault="1DDCD8E8" w14:noSpellErr="1" w14:paraId="7D2BDF9E" w14:textId="2B014217">
      <w:pPr>
        <w:rPr>
          <w:rFonts w:ascii="Cambria" w:hAnsi="Cambria" w:eastAsia="Cambria" w:cs="Cambria"/>
          <w:b w:val="1"/>
          <w:bCs w:val="1"/>
          <w:noProof w:val="0"/>
          <w:sz w:val="24"/>
          <w:szCs w:val="24"/>
          <w:lang w:val="en-US"/>
        </w:rPr>
      </w:pPr>
      <w:r w:rsidRPr="1DDCD8E8" w:rsidR="1DDCD8E8">
        <w:rPr>
          <w:rFonts w:ascii="Cambria" w:hAnsi="Cambria" w:eastAsia="Cambria" w:cs="Cambria"/>
          <w:b w:val="1"/>
          <w:bCs w:val="1"/>
          <w:noProof w:val="0"/>
          <w:sz w:val="24"/>
          <w:szCs w:val="24"/>
          <w:lang w:val="en-US"/>
        </w:rPr>
        <w:t>Ana Julia Granados</w:t>
      </w:r>
    </w:p>
    <w:p w:rsidR="1DDCD8E8" w:rsidP="1DDCD8E8" w:rsidRDefault="1DDCD8E8" w14:noSpellErr="1" w14:paraId="5B296370" w14:textId="785150B9">
      <w:pPr>
        <w:rPr>
          <w:rFonts w:ascii="Cambria" w:hAnsi="Cambria" w:eastAsia="Cambria" w:cs="Cambria"/>
          <w:b w:val="1"/>
          <w:bCs w:val="1"/>
          <w:noProof w:val="0"/>
          <w:sz w:val="24"/>
          <w:szCs w:val="24"/>
          <w:lang w:val="en-US"/>
        </w:rPr>
      </w:pPr>
      <w:r w:rsidRPr="1DDCD8E8" w:rsidR="1DDCD8E8">
        <w:rPr>
          <w:rFonts w:ascii="Cambria" w:hAnsi="Cambria" w:eastAsia="Cambria" w:cs="Cambria"/>
          <w:b w:val="1"/>
          <w:bCs w:val="1"/>
          <w:noProof w:val="0"/>
          <w:sz w:val="24"/>
          <w:szCs w:val="24"/>
          <w:lang w:val="en-US"/>
        </w:rPr>
        <w:t>Ingrid Rivas</w:t>
      </w:r>
    </w:p>
    <w:p w:rsidR="1DDCD8E8" w:rsidP="1DDCD8E8" w:rsidRDefault="1DDCD8E8" w14:paraId="00D598DD" w14:textId="083302CE">
      <w:pPr>
        <w:rPr>
          <w:rFonts w:ascii="Times New Roman" w:hAnsi="Times New Roman" w:eastAsia="Times New Roman" w:cs="Times New Roman"/>
          <w:b w:val="1"/>
          <w:bCs w:val="1"/>
          <w:noProof w:val="0"/>
          <w:sz w:val="24"/>
          <w:szCs w:val="24"/>
          <w:lang w:val="en-US"/>
        </w:rPr>
      </w:pPr>
      <w:r w:rsidRPr="1DDCD8E8" w:rsidR="1DDCD8E8">
        <w:rPr>
          <w:rFonts w:ascii="Times New Roman" w:hAnsi="Times New Roman" w:eastAsia="Times New Roman" w:cs="Times New Roman"/>
          <w:b w:val="1"/>
          <w:bCs w:val="1"/>
          <w:noProof w:val="0"/>
          <w:sz w:val="24"/>
          <w:szCs w:val="24"/>
          <w:lang w:val="en-US"/>
        </w:rPr>
        <w:t xml:space="preserve">Maureen </w:t>
      </w:r>
      <w:proofErr w:type="spellStart"/>
      <w:r w:rsidRPr="1DDCD8E8" w:rsidR="1DDCD8E8">
        <w:rPr>
          <w:rFonts w:ascii="Times New Roman" w:hAnsi="Times New Roman" w:eastAsia="Times New Roman" w:cs="Times New Roman"/>
          <w:b w:val="1"/>
          <w:bCs w:val="1"/>
          <w:noProof w:val="0"/>
          <w:sz w:val="24"/>
          <w:szCs w:val="24"/>
          <w:lang w:val="en-US"/>
        </w:rPr>
        <w:t>Wrightson</w:t>
      </w:r>
      <w:proofErr w:type="spellEnd"/>
    </w:p>
    <w:p w:rsidR="1DDCD8E8" w:rsidP="1DDCD8E8" w:rsidRDefault="1DDCD8E8" w14:noSpellErr="1" w14:paraId="54D6B20D" w14:textId="04F67E26">
      <w:pPr>
        <w:pStyle w:val="NoSpacing"/>
        <w:rPr>
          <w:noProof w:val="0"/>
          <w:lang w:val="en-US"/>
        </w:rPr>
      </w:pPr>
      <w:r w:rsidRPr="1DDCD8E8" w:rsidR="1DDCD8E8">
        <w:rPr>
          <w:noProof w:val="0"/>
          <w:lang w:val="en-US"/>
        </w:rPr>
        <w:t>Abstract: Since the Fall of 2016 and Spring 2017, undergraduate students in the</w:t>
      </w:r>
    </w:p>
    <w:p w:rsidR="1DDCD8E8" w:rsidP="1DDCD8E8" w:rsidRDefault="1DDCD8E8" w14:noSpellErr="1" w14:paraId="3192B9E2" w14:textId="158C5D5E">
      <w:pPr>
        <w:pStyle w:val="NoSpacing"/>
        <w:rPr>
          <w:noProof w:val="0"/>
          <w:lang w:val="en-US"/>
        </w:rPr>
      </w:pPr>
      <w:r w:rsidRPr="1DDCD8E8" w:rsidR="1DDCD8E8">
        <w:rPr>
          <w:noProof w:val="0"/>
          <w:lang w:val="en-US"/>
        </w:rPr>
        <w:t>Department of Spanish and Portuguese and the SLLC have enrolled in a series of</w:t>
      </w:r>
    </w:p>
    <w:p w:rsidR="1DDCD8E8" w:rsidP="1DDCD8E8" w:rsidRDefault="1DDCD8E8" w14:paraId="1C71614F" w14:textId="7879ECDE">
      <w:pPr>
        <w:pStyle w:val="NoSpacing"/>
        <w:rPr>
          <w:noProof w:val="0"/>
          <w:lang w:val="en-US"/>
        </w:rPr>
      </w:pPr>
      <w:r w:rsidRPr="1DDCD8E8" w:rsidR="1DDCD8E8">
        <w:rPr>
          <w:noProof w:val="0"/>
          <w:lang w:val="en-US"/>
        </w:rPr>
        <w:t>classes focused on the “</w:t>
      </w:r>
      <w:proofErr w:type="spellStart"/>
      <w:r w:rsidRPr="1DDCD8E8" w:rsidR="1DDCD8E8">
        <w:rPr>
          <w:noProof w:val="0"/>
          <w:lang w:val="en-US"/>
        </w:rPr>
        <w:t>worlding</w:t>
      </w:r>
      <w:proofErr w:type="spellEnd"/>
      <w:r w:rsidRPr="1DDCD8E8" w:rsidR="1DDCD8E8">
        <w:rPr>
          <w:noProof w:val="0"/>
          <w:lang w:val="en-US"/>
        </w:rPr>
        <w:t>” of Prince Georges’ County—from the forced</w:t>
      </w:r>
    </w:p>
    <w:p w:rsidR="1DDCD8E8" w:rsidP="1DDCD8E8" w:rsidRDefault="1DDCD8E8" w14:noSpellErr="1" w14:paraId="5B5B0C66" w14:textId="2BA3B5BE">
      <w:pPr>
        <w:pStyle w:val="NoSpacing"/>
        <w:rPr>
          <w:noProof w:val="0"/>
          <w:lang w:val="en-US"/>
        </w:rPr>
      </w:pPr>
      <w:r w:rsidRPr="1DDCD8E8" w:rsidR="1DDCD8E8">
        <w:rPr>
          <w:noProof w:val="0"/>
          <w:lang w:val="en-US"/>
        </w:rPr>
        <w:t>displacement and relocation of enslaved people who built the cornerstones of the</w:t>
      </w:r>
    </w:p>
    <w:p w:rsidR="1DDCD8E8" w:rsidP="1DDCD8E8" w:rsidRDefault="1DDCD8E8" w14:noSpellErr="1" w14:paraId="43E02E76" w14:textId="3175C2E8">
      <w:pPr>
        <w:pStyle w:val="NoSpacing"/>
        <w:rPr>
          <w:noProof w:val="0"/>
          <w:lang w:val="en-US"/>
        </w:rPr>
      </w:pPr>
      <w:r w:rsidRPr="1DDCD8E8" w:rsidR="1DDCD8E8">
        <w:rPr>
          <w:noProof w:val="0"/>
          <w:lang w:val="en-US"/>
        </w:rPr>
        <w:t>Mid-Atlantic, PG County, College Park, and the University of Maryland to the more</w:t>
      </w:r>
    </w:p>
    <w:p w:rsidR="1DDCD8E8" w:rsidP="1DDCD8E8" w:rsidRDefault="1DDCD8E8" w14:noSpellErr="1" w14:paraId="65893317" w14:textId="4E8045E1">
      <w:pPr>
        <w:pStyle w:val="NoSpacing"/>
        <w:rPr>
          <w:noProof w:val="0"/>
          <w:lang w:val="en-US"/>
        </w:rPr>
      </w:pPr>
      <w:r w:rsidRPr="1DDCD8E8" w:rsidR="1DDCD8E8">
        <w:rPr>
          <w:noProof w:val="0"/>
          <w:lang w:val="en-US"/>
        </w:rPr>
        <w:t xml:space="preserve">recent arrival of immigrants, refugees, and others seeking sanctuary in our </w:t>
      </w:r>
      <w:r w:rsidRPr="1DDCD8E8" w:rsidR="1DDCD8E8">
        <w:rPr>
          <w:noProof w:val="0"/>
          <w:lang w:val="en-US"/>
        </w:rPr>
        <w:t>local</w:t>
      </w:r>
      <w:r w:rsidRPr="1DDCD8E8" w:rsidR="1DDCD8E8">
        <w:rPr>
          <w:noProof w:val="0"/>
          <w:lang w:val="en-US"/>
        </w:rPr>
        <w:t xml:space="preserve"> </w:t>
      </w:r>
    </w:p>
    <w:p w:rsidR="1DDCD8E8" w:rsidP="1DDCD8E8" w:rsidRDefault="1DDCD8E8" w14:noSpellErr="1" w14:paraId="63E5635C" w14:textId="01644231">
      <w:pPr>
        <w:pStyle w:val="NoSpacing"/>
        <w:rPr>
          <w:noProof w:val="0"/>
          <w:lang w:val="en-US"/>
        </w:rPr>
      </w:pPr>
      <w:r w:rsidRPr="1DDCD8E8" w:rsidR="1DDCD8E8">
        <w:rPr>
          <w:noProof w:val="0"/>
          <w:lang w:val="en-US"/>
        </w:rPr>
        <w:t>area. Many of the students themselves are children of immigrants who came to</w:t>
      </w:r>
    </w:p>
    <w:p w:rsidR="1DDCD8E8" w:rsidP="1DDCD8E8" w:rsidRDefault="1DDCD8E8" w14:noSpellErr="1" w14:paraId="70224117" w14:textId="5F20664D">
      <w:pPr>
        <w:pStyle w:val="NoSpacing"/>
        <w:rPr>
          <w:noProof w:val="0"/>
          <w:lang w:val="en-US"/>
        </w:rPr>
      </w:pPr>
      <w:r w:rsidRPr="1DDCD8E8" w:rsidR="1DDCD8E8">
        <w:rPr>
          <w:noProof w:val="0"/>
          <w:lang w:val="en-US"/>
        </w:rPr>
        <w:t>Maryland fleeing civil war and social crises in Central America and elsewhere. In a</w:t>
      </w:r>
    </w:p>
    <w:p w:rsidR="1DDCD8E8" w:rsidP="1DDCD8E8" w:rsidRDefault="1DDCD8E8" w14:noSpellErr="1" w14:paraId="25B85F65" w14:textId="709EBF07">
      <w:pPr>
        <w:pStyle w:val="NoSpacing"/>
        <w:rPr>
          <w:noProof w:val="0"/>
          <w:lang w:val="en-US"/>
        </w:rPr>
      </w:pPr>
      <w:r w:rsidRPr="1DDCD8E8" w:rsidR="1DDCD8E8">
        <w:rPr>
          <w:noProof w:val="0"/>
          <w:lang w:val="en-US"/>
        </w:rPr>
        <w:t>collaborative presentation and poster, students from both semesters will present on</w:t>
      </w:r>
    </w:p>
    <w:p w:rsidR="1DDCD8E8" w:rsidP="1DDCD8E8" w:rsidRDefault="1DDCD8E8" w14:noSpellErr="1" w14:paraId="7D46A4DC" w14:textId="0D5F1EA6">
      <w:pPr>
        <w:pStyle w:val="NoSpacing"/>
        <w:rPr>
          <w:noProof w:val="0"/>
          <w:lang w:val="en-US"/>
        </w:rPr>
      </w:pPr>
      <w:r w:rsidRPr="1DDCD8E8" w:rsidR="1DDCD8E8">
        <w:rPr>
          <w:noProof w:val="0"/>
          <w:lang w:val="en-US"/>
        </w:rPr>
        <w:t>their research on migrations to PG County. They will also discuss their first-hand</w:t>
      </w:r>
    </w:p>
    <w:p w:rsidR="1DDCD8E8" w:rsidP="1DDCD8E8" w:rsidRDefault="1DDCD8E8" w14:noSpellErr="1" w14:paraId="735509D7" w14:textId="59C77855">
      <w:pPr>
        <w:pStyle w:val="NoSpacing"/>
        <w:rPr>
          <w:noProof w:val="0"/>
          <w:lang w:val="en-US"/>
        </w:rPr>
      </w:pPr>
      <w:r w:rsidRPr="1DDCD8E8" w:rsidR="1DDCD8E8">
        <w:rPr>
          <w:noProof w:val="0"/>
          <w:lang w:val="en-US"/>
        </w:rPr>
        <w:t>experiences working with the predominantly Spanish-speaking immigrant</w:t>
      </w:r>
    </w:p>
    <w:p w:rsidR="1DDCD8E8" w:rsidP="1DDCD8E8" w:rsidRDefault="1DDCD8E8" w14:noSpellErr="1" w14:paraId="3C2B235F" w14:textId="50A107AE">
      <w:pPr>
        <w:pStyle w:val="NoSpacing"/>
        <w:rPr>
          <w:noProof w:val="0"/>
          <w:lang w:val="en-US"/>
        </w:rPr>
      </w:pPr>
      <w:r w:rsidRPr="1DDCD8E8" w:rsidR="1DDCD8E8">
        <w:rPr>
          <w:noProof w:val="0"/>
          <w:lang w:val="en-US"/>
        </w:rPr>
        <w:t xml:space="preserve"> </w:t>
      </w:r>
      <w:r w:rsidRPr="1DDCD8E8" w:rsidR="1DDCD8E8">
        <w:rPr>
          <w:noProof w:val="0"/>
          <w:lang w:val="en-US"/>
        </w:rPr>
        <w:t>community at a local elementary school in College Park, where they have</w:t>
      </w:r>
    </w:p>
    <w:p w:rsidR="1DDCD8E8" w:rsidP="1DDCD8E8" w:rsidRDefault="1DDCD8E8" w14:noSpellErr="1" w14:paraId="73A0C28B" w14:textId="1F50BD07">
      <w:pPr>
        <w:pStyle w:val="NoSpacing"/>
        <w:rPr>
          <w:noProof w:val="0"/>
          <w:lang w:val="en-US"/>
        </w:rPr>
      </w:pPr>
      <w:r w:rsidRPr="1DDCD8E8" w:rsidR="1DDCD8E8">
        <w:rPr>
          <w:noProof w:val="0"/>
          <w:lang w:val="en-US"/>
        </w:rPr>
        <w:t xml:space="preserve"> </w:t>
      </w:r>
      <w:r w:rsidRPr="1DDCD8E8" w:rsidR="1DDCD8E8">
        <w:rPr>
          <w:noProof w:val="0"/>
          <w:lang w:val="en-US"/>
        </w:rPr>
        <w:t>participated in a year-long service-learning project teaching English to parents,</w:t>
      </w:r>
    </w:p>
    <w:p w:rsidR="1DDCD8E8" w:rsidP="1DDCD8E8" w:rsidRDefault="1DDCD8E8" w14:noSpellErr="1" w14:paraId="23C476DB" w14:textId="60035D81">
      <w:pPr>
        <w:pStyle w:val="NoSpacing"/>
        <w:rPr>
          <w:noProof w:val="0"/>
          <w:lang w:val="en-US"/>
        </w:rPr>
      </w:pPr>
      <w:r w:rsidRPr="1DDCD8E8" w:rsidR="1DDCD8E8">
        <w:rPr>
          <w:noProof w:val="0"/>
          <w:lang w:val="en-US"/>
        </w:rPr>
        <w:t xml:space="preserve"> </w:t>
      </w:r>
      <w:r w:rsidRPr="1DDCD8E8" w:rsidR="1DDCD8E8">
        <w:rPr>
          <w:noProof w:val="0"/>
          <w:lang w:val="en-US"/>
        </w:rPr>
        <w:t>interpreting at parent-teacher conferences, and providing homework assistance to</w:t>
      </w:r>
    </w:p>
    <w:p w:rsidR="1DDCD8E8" w:rsidP="1DDCD8E8" w:rsidRDefault="1DDCD8E8" w14:noSpellErr="1" w14:paraId="34526052" w14:textId="7F634D86">
      <w:pPr>
        <w:pStyle w:val="NoSpacing"/>
        <w:rPr>
          <w:noProof w:val="0"/>
          <w:lang w:val="en-US"/>
        </w:rPr>
      </w:pPr>
      <w:r w:rsidRPr="1DDCD8E8" w:rsidR="1DDCD8E8">
        <w:rPr>
          <w:noProof w:val="0"/>
          <w:lang w:val="en-US"/>
        </w:rPr>
        <w:t xml:space="preserve"> </w:t>
      </w:r>
      <w:r w:rsidRPr="1DDCD8E8" w:rsidR="1DDCD8E8">
        <w:rPr>
          <w:noProof w:val="0"/>
          <w:lang w:val="en-US"/>
        </w:rPr>
        <w:t>students K-5. Student presenters will showcase their work in a multimodal format,</w:t>
      </w:r>
    </w:p>
    <w:p w:rsidR="1DDCD8E8" w:rsidP="1DDCD8E8" w:rsidRDefault="1DDCD8E8" w14:noSpellErr="1" w14:paraId="79F713F2" w14:textId="6CF7DEDB">
      <w:pPr>
        <w:pStyle w:val="NoSpacing"/>
        <w:rPr>
          <w:noProof w:val="0"/>
          <w:lang w:val="en-US"/>
        </w:rPr>
      </w:pPr>
      <w:r w:rsidRPr="1DDCD8E8" w:rsidR="1DDCD8E8">
        <w:rPr>
          <w:noProof w:val="0"/>
          <w:lang w:val="en-US"/>
        </w:rPr>
        <w:t xml:space="preserve"> </w:t>
      </w:r>
      <w:r w:rsidRPr="1DDCD8E8" w:rsidR="1DDCD8E8">
        <w:rPr>
          <w:noProof w:val="0"/>
          <w:lang w:val="en-US"/>
        </w:rPr>
        <w:t>including power point presentation, poster, and digital stories. Presentation will be</w:t>
      </w:r>
    </w:p>
    <w:p w:rsidR="1DDCD8E8" w:rsidP="1DDCD8E8" w:rsidRDefault="1DDCD8E8" w14:noSpellErr="1" w14:paraId="3BAA866A" w14:textId="0FEFD7AE">
      <w:pPr>
        <w:pStyle w:val="NoSpacing"/>
        <w:rPr>
          <w:noProof w:val="0"/>
          <w:lang w:val="en-US"/>
        </w:rPr>
      </w:pPr>
      <w:r w:rsidRPr="1DDCD8E8" w:rsidR="1DDCD8E8">
        <w:rPr>
          <w:noProof w:val="0"/>
          <w:lang w:val="en-US"/>
        </w:rPr>
        <w:t xml:space="preserve"> </w:t>
      </w:r>
      <w:r w:rsidRPr="1DDCD8E8" w:rsidR="1DDCD8E8">
        <w:rPr>
          <w:noProof w:val="0"/>
          <w:lang w:val="en-US"/>
        </w:rPr>
        <w:t>in English with digital stories in Spanish/English.</w:t>
      </w:r>
    </w:p>
    <w:p w:rsidR="7CFC6662" w:rsidP="62929C98" w:rsidRDefault="7CFC6662" w14:paraId="7709274F" w14:textId="25F15A2A" w14:noSpellErr="1">
      <w:pPr>
        <w:pStyle w:val="Normal"/>
        <w:spacing w:line="360" w:lineRule="auto"/>
        <w:ind w:left="360"/>
        <w:rPr>
          <w:rFonts w:ascii="Times New Roman" w:hAnsi="Times New Roman" w:eastAsia="Times New Roman" w:cs="Times New Roman"/>
          <w:sz w:val="24"/>
          <w:szCs w:val="24"/>
        </w:rPr>
      </w:pPr>
    </w:p>
    <w:sectPr w:rsidR="003A3BE9" w:rsidSect="001600BA">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dirty"/>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600"/>
    <w:rsid w:val="001600BA"/>
    <w:rsid w:val="003A3BE9"/>
    <w:rsid w:val="00801194"/>
    <w:rsid w:val="00D05600"/>
    <w:rsid w:val="09EF20DE"/>
    <w:rsid w:val="13BEE7F1"/>
    <w:rsid w:val="1A2F48D1"/>
    <w:rsid w:val="1DDCD8E8"/>
    <w:rsid w:val="3D5DA5CB"/>
    <w:rsid w:val="41F9D390"/>
    <w:rsid w:val="4CD7DF75"/>
    <w:rsid w:val="590C58B2"/>
    <w:rsid w:val="62929C98"/>
    <w:rsid w:val="7CFC6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21E5B1"/>
  <w14:defaultImageDpi w14:val="300"/>
  <w15:docId w15:val="{A6DB49D7-03E4-48BB-872D-ACCEF09D48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word/numbering.xml" Id="Rc8aa43e0b60142ed" /><Relationship Type="http://schemas.openxmlformats.org/officeDocument/2006/relationships/hyperlink" Target="mailto:athena@sas.upenn.edu" TargetMode="External" Id="Rbf2f5bb5a2944179" /><Relationship Type="http://schemas.openxmlformats.org/officeDocument/2006/relationships/hyperlink" Target="mailto:ec3222@columbia.edu" TargetMode="External" Id="R9d80bb2913204d0c" /><Relationship Type="http://schemas.openxmlformats.org/officeDocument/2006/relationships/hyperlink" Target="mailto:halls@umd.edu" TargetMode="External" Id="R3112d306754b4e65" /><Relationship Type="http://schemas.openxmlformats.org/officeDocument/2006/relationships/hyperlink" Target="mailto:mmonsalv@umd.edu" TargetMode="External" Id="R4597284fff344f61" /><Relationship Type="http://schemas.openxmlformats.org/officeDocument/2006/relationships/hyperlink" Target="mailto:hle12@umd.edu" TargetMode="External" Id="Rf2492b7861b94901" /><Relationship Type="http://schemas.openxmlformats.org/officeDocument/2006/relationships/hyperlink" Target="tel:(610)%20506-1627" TargetMode="External" Id="R3c2df6663c7d4bd7" /><Relationship Type="http://schemas.openxmlformats.org/officeDocument/2006/relationships/hyperlink" Target="mailto:Maren.lujan@gmail.com" TargetMode="External" Id="R4c259550592344c8" /><Relationship Type="http://schemas.openxmlformats.org/officeDocument/2006/relationships/hyperlink" Target="mailto:lewarren@umd.edu" TargetMode="External" Id="Rd6c44f4547b24c27" /><Relationship Type="http://schemas.openxmlformats.org/officeDocument/2006/relationships/hyperlink" Target="tel:(307)%20575-0552" TargetMode="External" Id="R94100600c3b847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_ _</dc:creator>
  <keywords/>
  <dc:description/>
  <lastModifiedBy>Eric Tomala</lastModifiedBy>
  <revision>12</revision>
  <dcterms:created xsi:type="dcterms:W3CDTF">2013-02-21T00:56:00.0000000Z</dcterms:created>
  <dcterms:modified xsi:type="dcterms:W3CDTF">2017-04-13T18:21:12.4579262Z</dcterms:modified>
</coreProperties>
</file>